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352E9" w14:textId="77777777" w:rsidR="00F16B40" w:rsidRPr="00551A50" w:rsidRDefault="00F16B40" w:rsidP="7EF0D5D3">
      <w:pPr>
        <w:rPr>
          <w:rStyle w:val="normaltextrun"/>
          <w:rFonts w:eastAsiaTheme="majorEastAsia"/>
          <w:b/>
          <w:bCs/>
        </w:rPr>
      </w:pPr>
      <w:r w:rsidRPr="7EF0D5D3">
        <w:rPr>
          <w:rStyle w:val="normaltextrun"/>
          <w:rFonts w:eastAsiaTheme="majorEastAsia"/>
          <w:b/>
          <w:bCs/>
          <w:sz w:val="28"/>
          <w:szCs w:val="28"/>
        </w:rPr>
        <w:t>Section 7: Preventative Maintenance Program</w:t>
      </w:r>
      <w:r w:rsidRPr="7EF0D5D3">
        <w:rPr>
          <w:rStyle w:val="normaltextrun"/>
          <w:rFonts w:eastAsiaTheme="majorEastAsia"/>
          <w:b/>
          <w:bCs/>
        </w:rPr>
        <w:t xml:space="preserve"> </w:t>
      </w:r>
    </w:p>
    <w:p w14:paraId="60852BE8" w14:textId="77777777" w:rsidR="00CB38AE" w:rsidRDefault="00F16B40" w:rsidP="4A496084">
      <w:pPr>
        <w:spacing w:before="100" w:beforeAutospacing="1" w:after="100" w:afterAutospacing="1" w:line="240" w:lineRule="auto"/>
        <w:jc w:val="both"/>
        <w:rPr>
          <w:rFonts w:eastAsia="Times New Roman"/>
          <w:kern w:val="0"/>
          <w:lang w:eastAsia="en-CA"/>
          <w14:ligatures w14:val="none"/>
        </w:rPr>
      </w:pPr>
      <w:r w:rsidRPr="4A496084">
        <w:rPr>
          <w:rFonts w:eastAsia="Times New Roman"/>
          <w:kern w:val="0"/>
          <w:lang w:eastAsia="en-CA"/>
          <w14:ligatures w14:val="none"/>
        </w:rPr>
        <w:t>The purpose of this Preventative Maintenance Policy is to establish a structured approach to maintaining equipment and vehicles. Regular maintenance ensures the safety, reliability, and efficiency of all equipment, reduces downtime, and complies with the Occupational Health and Safety (OHS</w:t>
      </w:r>
      <w:commentRangeStart w:id="0"/>
      <w:r w:rsidRPr="4A496084">
        <w:rPr>
          <w:rFonts w:eastAsia="Times New Roman"/>
          <w:kern w:val="0"/>
          <w:lang w:eastAsia="en-CA"/>
          <w14:ligatures w14:val="none"/>
        </w:rPr>
        <w:t>)</w:t>
      </w:r>
      <w:commentRangeEnd w:id="0"/>
      <w:r>
        <w:commentReference w:id="0"/>
      </w:r>
      <w:r w:rsidRPr="4A496084">
        <w:rPr>
          <w:rFonts w:eastAsia="Times New Roman"/>
          <w:kern w:val="0"/>
          <w:lang w:eastAsia="en-CA"/>
          <w14:ligatures w14:val="none"/>
        </w:rPr>
        <w:t xml:space="preserve"> requirements in Nova Scotia. </w:t>
      </w:r>
    </w:p>
    <w:p w14:paraId="61D508D4" w14:textId="77777777" w:rsidR="00CB38AE" w:rsidRDefault="00862D68" w:rsidP="4A496084">
      <w:pPr>
        <w:spacing w:before="100" w:beforeAutospacing="1" w:after="100" w:afterAutospacing="1" w:line="240" w:lineRule="auto"/>
        <w:jc w:val="both"/>
        <w:rPr>
          <w:rFonts w:eastAsia="Times New Roman"/>
          <w:kern w:val="0"/>
          <w:lang w:eastAsia="en-CA"/>
          <w14:ligatures w14:val="none"/>
        </w:rPr>
      </w:pPr>
      <w:r w:rsidRPr="4A496084">
        <w:rPr>
          <w:rFonts w:eastAsia="Times New Roman"/>
          <w:kern w:val="0"/>
          <w:lang w:eastAsia="en-CA"/>
          <w14:ligatures w14:val="none"/>
        </w:rPr>
        <w:t xml:space="preserve">This policy applies to all vehicles, tools (powered and non-powered), machinery, and equipment used in the company's operations. Any item identified as defective will be clearly labeled with a </w:t>
      </w:r>
      <w:r w:rsidRPr="4A496084">
        <w:rPr>
          <w:rFonts w:eastAsia="Times New Roman"/>
          <w:b/>
          <w:bCs/>
          <w:kern w:val="0"/>
          <w:lang w:eastAsia="en-CA"/>
          <w14:ligatures w14:val="none"/>
        </w:rPr>
        <w:t>“Do Not Use”</w:t>
      </w:r>
      <w:r w:rsidRPr="4A496084">
        <w:rPr>
          <w:rFonts w:eastAsia="Times New Roman"/>
          <w:kern w:val="0"/>
          <w:lang w:eastAsia="en-CA"/>
          <w14:ligatures w14:val="none"/>
        </w:rPr>
        <w:t xml:space="preserve"> tag to ensure it is removed from service until repaired or replaced.</w:t>
      </w:r>
    </w:p>
    <w:p w14:paraId="220ABD9C" w14:textId="77777777" w:rsidR="00CB38AE" w:rsidRDefault="00CB38AE" w:rsidP="4A496084">
      <w:pPr>
        <w:spacing w:before="100" w:beforeAutospacing="1" w:after="100" w:afterAutospacing="1" w:line="240" w:lineRule="auto"/>
        <w:jc w:val="both"/>
        <w:rPr>
          <w:rFonts w:eastAsia="Times New Roman"/>
          <w:b/>
          <w:bCs/>
          <w:kern w:val="0"/>
          <w:lang w:eastAsia="en-CA"/>
          <w14:ligatures w14:val="none"/>
        </w:rPr>
      </w:pPr>
    </w:p>
    <w:p w14:paraId="04A87189" w14:textId="6B0B0D51" w:rsidR="00CB38AE" w:rsidRDefault="00F16B40" w:rsidP="4A496084">
      <w:pPr>
        <w:spacing w:before="100" w:beforeAutospacing="1" w:after="100" w:afterAutospacing="1" w:line="240" w:lineRule="auto"/>
        <w:jc w:val="both"/>
        <w:rPr>
          <w:rFonts w:eastAsia="Times New Roman"/>
          <w:b/>
          <w:bCs/>
          <w:kern w:val="0"/>
          <w:lang w:eastAsia="en-CA"/>
          <w14:ligatures w14:val="none"/>
        </w:rPr>
      </w:pPr>
      <w:r w:rsidRPr="4A496084">
        <w:rPr>
          <w:rFonts w:eastAsia="Times New Roman"/>
          <w:b/>
          <w:bCs/>
          <w:kern w:val="0"/>
          <w:lang w:eastAsia="en-CA"/>
          <w14:ligatures w14:val="none"/>
        </w:rPr>
        <w:t>Legislative Requirements</w:t>
      </w:r>
    </w:p>
    <w:p w14:paraId="391F58F9" w14:textId="108F7869" w:rsidR="00CB38AE" w:rsidRDefault="00F16B40" w:rsidP="4A496084">
      <w:pPr>
        <w:spacing w:before="100" w:beforeAutospacing="1" w:after="100" w:afterAutospacing="1" w:line="240" w:lineRule="auto"/>
        <w:jc w:val="both"/>
        <w:rPr>
          <w:rFonts w:eastAsia="Times New Roman"/>
          <w:kern w:val="0"/>
          <w:lang w:eastAsia="en-CA"/>
          <w14:ligatures w14:val="none"/>
        </w:rPr>
      </w:pPr>
      <w:r w:rsidRPr="4A496084">
        <w:rPr>
          <w:rFonts w:eastAsia="Times New Roman"/>
          <w:kern w:val="0"/>
          <w:lang w:eastAsia="en-CA"/>
          <w14:ligatures w14:val="none"/>
        </w:rPr>
        <w:t>Under the Nova Scotia OHS Act and Regulations, employers are required to maintain equipment in safe working order. This policy is developed in accordance with these regulations to ensure all equipment is regularly inspected, maintained, and repaired as needed.</w:t>
      </w:r>
    </w:p>
    <w:p w14:paraId="073C301C" w14:textId="02A50A79" w:rsidR="00F16B40" w:rsidRPr="00CB38AE" w:rsidRDefault="00F16B40" w:rsidP="4A496084">
      <w:pPr>
        <w:spacing w:before="100" w:beforeAutospacing="1" w:after="100" w:afterAutospacing="1" w:line="240" w:lineRule="auto"/>
        <w:jc w:val="both"/>
        <w:rPr>
          <w:rFonts w:eastAsia="Times New Roman"/>
          <w:b/>
          <w:bCs/>
          <w:kern w:val="0"/>
          <w:lang w:eastAsia="en-CA"/>
          <w14:ligatures w14:val="none"/>
        </w:rPr>
      </w:pPr>
    </w:p>
    <w:p w14:paraId="2B0E556D" w14:textId="77777777" w:rsidR="00F16B40" w:rsidRPr="00551A50" w:rsidRDefault="00F16B40" w:rsidP="00F16B40">
      <w:pPr>
        <w:spacing w:before="100" w:beforeAutospacing="1" w:after="100" w:afterAutospacing="1" w:line="240" w:lineRule="auto"/>
        <w:rPr>
          <w:rFonts w:eastAsia="Times New Roman" w:cstheme="minorHAnsi"/>
          <w:kern w:val="0"/>
          <w:lang w:eastAsia="en-CA"/>
          <w14:ligatures w14:val="none"/>
        </w:rPr>
      </w:pPr>
      <w:r w:rsidRPr="00551A50">
        <w:rPr>
          <w:rFonts w:eastAsia="Times New Roman" w:cstheme="minorHAnsi"/>
          <w:b/>
          <w:bCs/>
          <w:kern w:val="0"/>
          <w:lang w:eastAsia="en-CA"/>
          <w14:ligatures w14:val="none"/>
        </w:rPr>
        <w:t xml:space="preserve">Maintenance Schedule </w:t>
      </w:r>
    </w:p>
    <w:p w14:paraId="5FEFF35D" w14:textId="77777777" w:rsidR="00F16B40" w:rsidRPr="00551A50" w:rsidRDefault="00F16B40" w:rsidP="00F16B40">
      <w:pPr>
        <w:numPr>
          <w:ilvl w:val="0"/>
          <w:numId w:val="1"/>
        </w:numPr>
        <w:spacing w:before="100" w:beforeAutospacing="1" w:after="100" w:afterAutospacing="1" w:line="240" w:lineRule="auto"/>
        <w:rPr>
          <w:rFonts w:eastAsia="Times New Roman" w:cstheme="minorHAnsi"/>
          <w:kern w:val="0"/>
          <w:lang w:eastAsia="en-CA"/>
          <w14:ligatures w14:val="none"/>
        </w:rPr>
      </w:pPr>
      <w:r w:rsidRPr="00551A50">
        <w:rPr>
          <w:rFonts w:eastAsia="Times New Roman" w:cstheme="minorHAnsi"/>
          <w:b/>
          <w:bCs/>
          <w:kern w:val="0"/>
          <w:lang w:eastAsia="en-CA"/>
          <w14:ligatures w14:val="none"/>
        </w:rPr>
        <w:t>Routine Inspections:</w:t>
      </w:r>
      <w:r w:rsidRPr="00551A50">
        <w:rPr>
          <w:rFonts w:eastAsia="Times New Roman" w:cstheme="minorHAnsi"/>
          <w:kern w:val="0"/>
          <w:lang w:eastAsia="en-CA"/>
          <w14:ligatures w14:val="none"/>
        </w:rPr>
        <w:t xml:space="preserve"> All equipment and vehicles must undergo daily visual inspections before use. Operators are responsible for checking for any signs of wear, damage, or malfunction.</w:t>
      </w:r>
    </w:p>
    <w:p w14:paraId="13581C8A" w14:textId="1EDA7086" w:rsidR="00F16B40" w:rsidRPr="00551A50" w:rsidRDefault="00F16B40" w:rsidP="7EF0D5D3">
      <w:pPr>
        <w:numPr>
          <w:ilvl w:val="0"/>
          <w:numId w:val="1"/>
        </w:numPr>
        <w:spacing w:before="100" w:beforeAutospacing="1" w:after="100" w:afterAutospacing="1" w:line="240" w:lineRule="auto"/>
        <w:rPr>
          <w:rFonts w:eastAsia="Times New Roman"/>
          <w:kern w:val="0"/>
          <w:lang w:eastAsia="en-CA"/>
          <w14:ligatures w14:val="none"/>
        </w:rPr>
      </w:pPr>
      <w:r w:rsidRPr="7EF0D5D3">
        <w:rPr>
          <w:rFonts w:eastAsia="Times New Roman"/>
          <w:b/>
          <w:bCs/>
          <w:kern w:val="0"/>
          <w:lang w:eastAsia="en-CA"/>
          <w14:ligatures w14:val="none"/>
        </w:rPr>
        <w:t>Weekly Maintenance:</w:t>
      </w:r>
      <w:r w:rsidRPr="7EF0D5D3">
        <w:rPr>
          <w:rFonts w:eastAsia="Times New Roman"/>
          <w:kern w:val="0"/>
          <w:lang w:eastAsia="en-CA"/>
          <w14:ligatures w14:val="none"/>
        </w:rPr>
        <w:t xml:space="preserve"> Specific</w:t>
      </w:r>
      <w:r w:rsidR="4E73E2FF" w:rsidRPr="7EF0D5D3">
        <w:rPr>
          <w:rFonts w:eastAsia="Times New Roman"/>
          <w:kern w:val="0"/>
          <w:lang w:eastAsia="en-CA"/>
          <w14:ligatures w14:val="none"/>
        </w:rPr>
        <w:t xml:space="preserve">, specialized </w:t>
      </w:r>
      <w:r w:rsidRPr="7EF0D5D3">
        <w:rPr>
          <w:rFonts w:eastAsia="Times New Roman"/>
          <w:kern w:val="0"/>
          <w:lang w:eastAsia="en-CA"/>
          <w14:ligatures w14:val="none"/>
        </w:rPr>
        <w:t>equipment</w:t>
      </w:r>
      <w:r w:rsidR="66213F8E" w:rsidRPr="7EF0D5D3">
        <w:rPr>
          <w:rFonts w:eastAsia="Times New Roman"/>
          <w:kern w:val="0"/>
          <w:lang w:eastAsia="en-CA"/>
          <w14:ligatures w14:val="none"/>
        </w:rPr>
        <w:t xml:space="preserve"> </w:t>
      </w:r>
      <w:r w:rsidRPr="7EF0D5D3">
        <w:rPr>
          <w:rFonts w:eastAsia="Times New Roman"/>
          <w:kern w:val="0"/>
          <w:lang w:eastAsia="en-CA"/>
          <w14:ligatures w14:val="none"/>
        </w:rPr>
        <w:t>must undergo a more thorough inspection weekly. This includes checking oil levels, sharpening blades, and inspecting belts and chains</w:t>
      </w:r>
      <w:r w:rsidR="223C9A70" w:rsidRPr="7EF0D5D3">
        <w:rPr>
          <w:rFonts w:eastAsia="Times New Roman"/>
          <w:kern w:val="0"/>
          <w:lang w:eastAsia="en-CA"/>
          <w14:ligatures w14:val="none"/>
        </w:rPr>
        <w:t xml:space="preserve"> etc</w:t>
      </w:r>
      <w:r w:rsidRPr="7EF0D5D3">
        <w:rPr>
          <w:rFonts w:eastAsia="Times New Roman"/>
          <w:kern w:val="0"/>
          <w:lang w:eastAsia="en-CA"/>
          <w14:ligatures w14:val="none"/>
        </w:rPr>
        <w:t>.</w:t>
      </w:r>
    </w:p>
    <w:p w14:paraId="364BA73C" w14:textId="77777777" w:rsidR="00F16B40" w:rsidRPr="00551A50" w:rsidRDefault="00F16B40" w:rsidP="00F16B40">
      <w:pPr>
        <w:numPr>
          <w:ilvl w:val="0"/>
          <w:numId w:val="1"/>
        </w:numPr>
        <w:spacing w:before="100" w:beforeAutospacing="1" w:after="100" w:afterAutospacing="1" w:line="240" w:lineRule="auto"/>
        <w:rPr>
          <w:rFonts w:eastAsia="Times New Roman" w:cstheme="minorHAnsi"/>
          <w:kern w:val="0"/>
          <w:lang w:eastAsia="en-CA"/>
          <w14:ligatures w14:val="none"/>
        </w:rPr>
      </w:pPr>
      <w:r w:rsidRPr="00551A50">
        <w:rPr>
          <w:rFonts w:eastAsia="Times New Roman" w:cstheme="minorHAnsi"/>
          <w:b/>
          <w:bCs/>
          <w:kern w:val="0"/>
          <w:lang w:eastAsia="en-CA"/>
          <w14:ligatures w14:val="none"/>
        </w:rPr>
        <w:t>Monthly Maintenance:</w:t>
      </w:r>
      <w:r w:rsidRPr="00551A50">
        <w:rPr>
          <w:rFonts w:eastAsia="Times New Roman" w:cstheme="minorHAnsi"/>
          <w:kern w:val="0"/>
          <w:lang w:eastAsia="en-CA"/>
          <w14:ligatures w14:val="none"/>
        </w:rPr>
        <w:t xml:space="preserve"> Vehicles and larger machinery must be inspected and serviced monthly. This includes oil changes, checking tire pressure, inspecting hydraulic systems, and testing safety features such as brakes and lights.</w:t>
      </w:r>
    </w:p>
    <w:p w14:paraId="0F5B7F1E" w14:textId="77777777" w:rsidR="00F16B40" w:rsidRPr="00551A50" w:rsidRDefault="00F16B40" w:rsidP="00F16B40">
      <w:pPr>
        <w:numPr>
          <w:ilvl w:val="0"/>
          <w:numId w:val="1"/>
        </w:numPr>
        <w:spacing w:before="100" w:beforeAutospacing="1" w:after="100" w:afterAutospacing="1" w:line="240" w:lineRule="auto"/>
        <w:rPr>
          <w:rFonts w:eastAsia="Times New Roman" w:cstheme="minorHAnsi"/>
          <w:kern w:val="0"/>
          <w:lang w:eastAsia="en-CA"/>
          <w14:ligatures w14:val="none"/>
        </w:rPr>
      </w:pPr>
      <w:r w:rsidRPr="00551A50">
        <w:rPr>
          <w:rFonts w:eastAsia="Times New Roman" w:cstheme="minorHAnsi"/>
          <w:b/>
          <w:bCs/>
          <w:kern w:val="0"/>
          <w:lang w:eastAsia="en-CA"/>
          <w14:ligatures w14:val="none"/>
        </w:rPr>
        <w:t>Annual Overhaul:</w:t>
      </w:r>
      <w:r w:rsidRPr="00551A50">
        <w:rPr>
          <w:rFonts w:eastAsia="Times New Roman" w:cstheme="minorHAnsi"/>
          <w:kern w:val="0"/>
          <w:lang w:eastAsia="en-CA"/>
          <w14:ligatures w14:val="none"/>
        </w:rPr>
        <w:t xml:space="preserve"> Once a year, all equipment and vehicles sh</w:t>
      </w:r>
      <w:r>
        <w:rPr>
          <w:rFonts w:eastAsia="Times New Roman" w:cstheme="minorHAnsi"/>
          <w:kern w:val="0"/>
          <w:lang w:eastAsia="en-CA"/>
          <w14:ligatures w14:val="none"/>
        </w:rPr>
        <w:t>all</w:t>
      </w:r>
      <w:r w:rsidRPr="00551A50">
        <w:rPr>
          <w:rFonts w:eastAsia="Times New Roman" w:cstheme="minorHAnsi"/>
          <w:kern w:val="0"/>
          <w:lang w:eastAsia="en-CA"/>
          <w14:ligatures w14:val="none"/>
        </w:rPr>
        <w:t xml:space="preserve"> undergo a comprehensive inspection and servicing by a certified technician. This should include deep cleaning, lubrication, part replacement, and a full system check.</w:t>
      </w:r>
    </w:p>
    <w:p w14:paraId="44285EF7" w14:textId="64CB2BC7" w:rsidR="00F16B40" w:rsidRPr="00551A50" w:rsidRDefault="00F16B40" w:rsidP="2C809E78">
      <w:pPr>
        <w:spacing w:before="100" w:beforeAutospacing="1" w:after="100" w:afterAutospacing="1" w:line="240" w:lineRule="auto"/>
        <w:outlineLvl w:val="3"/>
        <w:rPr>
          <w:rFonts w:eastAsia="Times New Roman"/>
          <w:b/>
          <w:bCs/>
          <w:kern w:val="0"/>
          <w:lang w:eastAsia="en-CA"/>
          <w14:ligatures w14:val="none"/>
        </w:rPr>
      </w:pPr>
      <w:r>
        <w:br/>
      </w:r>
      <w:r w:rsidRPr="2C809E78">
        <w:rPr>
          <w:rFonts w:eastAsia="Times New Roman"/>
          <w:b/>
          <w:bCs/>
          <w:kern w:val="0"/>
          <w:lang w:eastAsia="en-CA"/>
          <w14:ligatures w14:val="none"/>
        </w:rPr>
        <w:t xml:space="preserve">Maintenance Records </w:t>
      </w:r>
    </w:p>
    <w:p w14:paraId="5BD004FE" w14:textId="77777777" w:rsidR="00F16B40" w:rsidRPr="00551A50" w:rsidRDefault="00F16B40" w:rsidP="00F16B40">
      <w:pPr>
        <w:pStyle w:val="ListParagraph"/>
        <w:numPr>
          <w:ilvl w:val="0"/>
          <w:numId w:val="2"/>
        </w:numPr>
        <w:spacing w:before="100" w:beforeAutospacing="1" w:after="100" w:afterAutospacing="1" w:line="240" w:lineRule="auto"/>
        <w:outlineLvl w:val="3"/>
        <w:rPr>
          <w:rFonts w:eastAsia="Times New Roman" w:cstheme="minorHAnsi"/>
          <w:kern w:val="0"/>
          <w:lang w:eastAsia="en-CA"/>
          <w14:ligatures w14:val="none"/>
        </w:rPr>
      </w:pPr>
      <w:r w:rsidRPr="00551A50">
        <w:rPr>
          <w:rFonts w:eastAsia="Times New Roman" w:cstheme="minorHAnsi"/>
          <w:b/>
          <w:bCs/>
          <w:kern w:val="0"/>
          <w:lang w:eastAsia="en-CA"/>
          <w14:ligatures w14:val="none"/>
        </w:rPr>
        <w:t>Documentation:</w:t>
      </w:r>
      <w:r w:rsidRPr="00551A50">
        <w:rPr>
          <w:rFonts w:eastAsia="Times New Roman" w:cstheme="minorHAnsi"/>
          <w:kern w:val="0"/>
          <w:lang w:eastAsia="en-CA"/>
          <w14:ligatures w14:val="none"/>
        </w:rPr>
        <w:t xml:space="preserve"> Detailed records must be kept for all maintenance activities. This includes dates of inspections, any issues identified, actions taken, and the name of the person performing the maintenance.</w:t>
      </w:r>
    </w:p>
    <w:p w14:paraId="565C6741" w14:textId="77777777" w:rsidR="00F16B40" w:rsidRPr="00551A50" w:rsidRDefault="00F16B40" w:rsidP="00F16B40">
      <w:pPr>
        <w:pStyle w:val="ListParagraph"/>
        <w:numPr>
          <w:ilvl w:val="0"/>
          <w:numId w:val="2"/>
        </w:numPr>
        <w:spacing w:before="100" w:beforeAutospacing="1" w:after="100" w:afterAutospacing="1" w:line="240" w:lineRule="auto"/>
        <w:outlineLvl w:val="3"/>
        <w:rPr>
          <w:rFonts w:eastAsia="Times New Roman" w:cstheme="minorHAnsi"/>
          <w:kern w:val="0"/>
          <w:lang w:eastAsia="en-CA"/>
          <w14:ligatures w14:val="none"/>
        </w:rPr>
      </w:pPr>
      <w:r w:rsidRPr="00551A50">
        <w:rPr>
          <w:rFonts w:eastAsia="Times New Roman" w:cstheme="minorHAnsi"/>
          <w:b/>
          <w:bCs/>
          <w:kern w:val="0"/>
          <w:lang w:eastAsia="en-CA"/>
          <w14:ligatures w14:val="none"/>
        </w:rPr>
        <w:t>Storage of Records:</w:t>
      </w:r>
      <w:r w:rsidRPr="00551A50">
        <w:rPr>
          <w:rFonts w:eastAsia="Times New Roman" w:cstheme="minorHAnsi"/>
          <w:kern w:val="0"/>
          <w:lang w:eastAsia="en-CA"/>
          <w14:ligatures w14:val="none"/>
        </w:rPr>
        <w:t xml:space="preserve"> Maintenance records will be stored in a central location, either electronically or in a physical logbook, and must be readily accessible for review.</w:t>
      </w:r>
    </w:p>
    <w:p w14:paraId="379483C2" w14:textId="4B96C51C" w:rsidR="2C809E78" w:rsidRPr="00CB38AE" w:rsidRDefault="00F16B40" w:rsidP="2C809E78">
      <w:pPr>
        <w:numPr>
          <w:ilvl w:val="0"/>
          <w:numId w:val="2"/>
        </w:numPr>
        <w:spacing w:before="100" w:beforeAutospacing="1" w:after="100" w:afterAutospacing="1" w:line="240" w:lineRule="auto"/>
        <w:rPr>
          <w:rFonts w:eastAsia="Times New Roman"/>
          <w:b/>
          <w:bCs/>
          <w:lang w:eastAsia="en-CA"/>
        </w:rPr>
      </w:pPr>
      <w:r w:rsidRPr="00CB38AE">
        <w:rPr>
          <w:rFonts w:eastAsia="Times New Roman" w:cstheme="minorHAnsi"/>
          <w:b/>
          <w:bCs/>
          <w:kern w:val="0"/>
          <w:lang w:eastAsia="en-CA"/>
          <w14:ligatures w14:val="none"/>
        </w:rPr>
        <w:t>Retention:</w:t>
      </w:r>
      <w:r w:rsidRPr="00CB38AE">
        <w:rPr>
          <w:rFonts w:eastAsia="Times New Roman" w:cstheme="minorHAnsi"/>
          <w:kern w:val="0"/>
          <w:lang w:eastAsia="en-CA"/>
          <w14:ligatures w14:val="none"/>
        </w:rPr>
        <w:t xml:space="preserve"> Records will be kept for a minimum of three years</w:t>
      </w:r>
    </w:p>
    <w:p w14:paraId="01C9E9B7" w14:textId="02A12041" w:rsidR="2C809E78" w:rsidRDefault="2C809E78" w:rsidP="2C809E78">
      <w:pPr>
        <w:spacing w:beforeAutospacing="1" w:afterAutospacing="1" w:line="240" w:lineRule="auto"/>
        <w:rPr>
          <w:rFonts w:eastAsia="Times New Roman"/>
          <w:b/>
          <w:bCs/>
          <w:lang w:eastAsia="en-CA"/>
        </w:rPr>
      </w:pPr>
    </w:p>
    <w:p w14:paraId="50445BEC" w14:textId="77777777" w:rsidR="00F16B40" w:rsidRPr="00551A50" w:rsidRDefault="00F16B40" w:rsidP="2C809E78">
      <w:pPr>
        <w:spacing w:before="100" w:beforeAutospacing="1" w:after="100" w:afterAutospacing="1" w:line="240" w:lineRule="auto"/>
        <w:rPr>
          <w:rFonts w:eastAsia="Times New Roman"/>
          <w:b/>
          <w:bCs/>
          <w:kern w:val="0"/>
          <w:lang w:eastAsia="en-CA"/>
          <w14:ligatures w14:val="none"/>
        </w:rPr>
      </w:pPr>
      <w:r w:rsidRPr="2C809E78">
        <w:rPr>
          <w:rFonts w:eastAsia="Times New Roman"/>
          <w:b/>
          <w:bCs/>
          <w:kern w:val="0"/>
          <w:lang w:eastAsia="en-CA"/>
          <w14:ligatures w14:val="none"/>
        </w:rPr>
        <w:lastRenderedPageBreak/>
        <w:t>Responsibilities</w:t>
      </w:r>
    </w:p>
    <w:tbl>
      <w:tblPr>
        <w:tblStyle w:val="TableGrid"/>
        <w:tblW w:w="0" w:type="auto"/>
        <w:tblLook w:val="04A0" w:firstRow="1" w:lastRow="0" w:firstColumn="1" w:lastColumn="0" w:noHBand="0" w:noVBand="1"/>
      </w:tblPr>
      <w:tblGrid>
        <w:gridCol w:w="3120"/>
        <w:gridCol w:w="3098"/>
        <w:gridCol w:w="3132"/>
      </w:tblGrid>
      <w:tr w:rsidR="00F16B40" w:rsidRPr="00551A50" w14:paraId="43D826AF" w14:textId="77777777" w:rsidTr="008D01A0">
        <w:tc>
          <w:tcPr>
            <w:tcW w:w="3587" w:type="dxa"/>
          </w:tcPr>
          <w:p w14:paraId="6987417A" w14:textId="77777777" w:rsidR="00F16B40" w:rsidRPr="00551A50" w:rsidRDefault="00F16B40" w:rsidP="008D01A0">
            <w:pPr>
              <w:spacing w:before="100" w:beforeAutospacing="1" w:after="100" w:afterAutospacing="1"/>
              <w:jc w:val="center"/>
              <w:outlineLvl w:val="4"/>
              <w:rPr>
                <w:rFonts w:eastAsia="Times New Roman" w:cstheme="minorHAnsi"/>
                <w:b/>
                <w:bCs/>
                <w:kern w:val="0"/>
                <w:lang w:eastAsia="en-CA"/>
                <w14:ligatures w14:val="none"/>
              </w:rPr>
            </w:pPr>
            <w:r w:rsidRPr="00551A50">
              <w:rPr>
                <w:rFonts w:eastAsia="Times New Roman" w:cstheme="minorHAnsi"/>
                <w:b/>
                <w:bCs/>
                <w:kern w:val="0"/>
                <w:lang w:eastAsia="en-CA"/>
                <w14:ligatures w14:val="none"/>
              </w:rPr>
              <w:t>Management</w:t>
            </w:r>
          </w:p>
        </w:tc>
        <w:tc>
          <w:tcPr>
            <w:tcW w:w="3588" w:type="dxa"/>
          </w:tcPr>
          <w:p w14:paraId="04E7CFDF" w14:textId="77777777" w:rsidR="00F16B40" w:rsidRPr="00551A50" w:rsidRDefault="00F16B40" w:rsidP="008D01A0">
            <w:pPr>
              <w:spacing w:before="100" w:beforeAutospacing="1" w:after="100" w:afterAutospacing="1"/>
              <w:jc w:val="center"/>
              <w:rPr>
                <w:rFonts w:eastAsia="Times New Roman" w:cstheme="minorHAnsi"/>
                <w:kern w:val="0"/>
                <w:lang w:eastAsia="en-CA"/>
                <w14:ligatures w14:val="none"/>
              </w:rPr>
            </w:pPr>
            <w:r w:rsidRPr="00551A50">
              <w:rPr>
                <w:rFonts w:eastAsia="Times New Roman" w:cstheme="minorHAnsi"/>
                <w:b/>
                <w:bCs/>
                <w:kern w:val="0"/>
                <w:lang w:eastAsia="en-CA"/>
                <w14:ligatures w14:val="none"/>
              </w:rPr>
              <w:t>Supervisors</w:t>
            </w:r>
          </w:p>
        </w:tc>
        <w:tc>
          <w:tcPr>
            <w:tcW w:w="3588" w:type="dxa"/>
          </w:tcPr>
          <w:p w14:paraId="4C1E5CBA" w14:textId="77777777" w:rsidR="00F16B40" w:rsidRPr="00551A50" w:rsidRDefault="00F16B40" w:rsidP="008D01A0">
            <w:pPr>
              <w:spacing w:before="100" w:beforeAutospacing="1" w:after="100" w:afterAutospacing="1"/>
              <w:jc w:val="center"/>
              <w:rPr>
                <w:rFonts w:eastAsia="Times New Roman" w:cstheme="minorHAnsi"/>
                <w:kern w:val="0"/>
                <w:lang w:eastAsia="en-CA"/>
                <w14:ligatures w14:val="none"/>
              </w:rPr>
            </w:pPr>
            <w:r w:rsidRPr="00551A50">
              <w:rPr>
                <w:rFonts w:eastAsia="Times New Roman" w:cstheme="minorHAnsi"/>
                <w:b/>
                <w:bCs/>
                <w:kern w:val="0"/>
                <w:lang w:eastAsia="en-CA"/>
                <w14:ligatures w14:val="none"/>
              </w:rPr>
              <w:t>Employees/Operators</w:t>
            </w:r>
          </w:p>
        </w:tc>
      </w:tr>
      <w:tr w:rsidR="00F16B40" w:rsidRPr="00551A50" w14:paraId="140C54D3" w14:textId="77777777" w:rsidTr="008D01A0">
        <w:trPr>
          <w:trHeight w:val="5116"/>
        </w:trPr>
        <w:tc>
          <w:tcPr>
            <w:tcW w:w="3587" w:type="dxa"/>
          </w:tcPr>
          <w:p w14:paraId="5650DC9E" w14:textId="77777777" w:rsidR="00F16B40" w:rsidRPr="00551A50" w:rsidRDefault="00F16B40" w:rsidP="00F16B40">
            <w:pPr>
              <w:numPr>
                <w:ilvl w:val="0"/>
                <w:numId w:val="3"/>
              </w:numPr>
              <w:spacing w:before="100" w:beforeAutospacing="1" w:after="100" w:afterAutospacing="1"/>
              <w:rPr>
                <w:rFonts w:eastAsia="Times New Roman" w:cstheme="minorHAnsi"/>
                <w:kern w:val="0"/>
                <w:lang w:eastAsia="en-CA"/>
                <w14:ligatures w14:val="none"/>
              </w:rPr>
            </w:pPr>
            <w:r w:rsidRPr="00551A50">
              <w:rPr>
                <w:rFonts w:eastAsia="Times New Roman" w:cstheme="minorHAnsi"/>
                <w:kern w:val="0"/>
                <w:lang w:eastAsia="en-CA"/>
                <w14:ligatures w14:val="none"/>
              </w:rPr>
              <w:t>Ensure that a maintenance schedule is developed, implemented, and adhered to.</w:t>
            </w:r>
          </w:p>
          <w:p w14:paraId="772C7974" w14:textId="77777777" w:rsidR="00F16B40" w:rsidRPr="00551A50" w:rsidRDefault="00F16B40" w:rsidP="00F16B40">
            <w:pPr>
              <w:numPr>
                <w:ilvl w:val="0"/>
                <w:numId w:val="3"/>
              </w:numPr>
              <w:spacing w:before="100" w:beforeAutospacing="1" w:after="100" w:afterAutospacing="1"/>
              <w:rPr>
                <w:rFonts w:eastAsia="Times New Roman" w:cstheme="minorHAnsi"/>
                <w:kern w:val="0"/>
                <w:lang w:eastAsia="en-CA"/>
                <w14:ligatures w14:val="none"/>
              </w:rPr>
            </w:pPr>
            <w:r w:rsidRPr="00551A50">
              <w:rPr>
                <w:rFonts w:eastAsia="Times New Roman" w:cstheme="minorHAnsi"/>
                <w:kern w:val="0"/>
                <w:lang w:eastAsia="en-CA"/>
                <w14:ligatures w14:val="none"/>
              </w:rPr>
              <w:t>Allocate resources and budget for the maintenance and repair of equipment and vehicles.</w:t>
            </w:r>
          </w:p>
          <w:p w14:paraId="003C521A" w14:textId="77777777" w:rsidR="00F16B40" w:rsidRPr="00551A50" w:rsidRDefault="00F16B40" w:rsidP="00F16B40">
            <w:pPr>
              <w:numPr>
                <w:ilvl w:val="0"/>
                <w:numId w:val="3"/>
              </w:numPr>
              <w:spacing w:before="100" w:beforeAutospacing="1" w:after="100" w:afterAutospacing="1"/>
              <w:rPr>
                <w:rFonts w:eastAsia="Times New Roman" w:cstheme="minorHAnsi"/>
                <w:kern w:val="0"/>
                <w:lang w:eastAsia="en-CA"/>
                <w14:ligatures w14:val="none"/>
              </w:rPr>
            </w:pPr>
            <w:r w:rsidRPr="00551A50">
              <w:rPr>
                <w:rFonts w:eastAsia="Times New Roman" w:cstheme="minorHAnsi"/>
                <w:kern w:val="0"/>
                <w:lang w:eastAsia="en-CA"/>
                <w14:ligatures w14:val="none"/>
              </w:rPr>
              <w:t>Ensure all employees are trained on proper equipment use and maintenance procedures.</w:t>
            </w:r>
          </w:p>
          <w:p w14:paraId="252665C5" w14:textId="77777777" w:rsidR="00F16B40" w:rsidRPr="00551A50" w:rsidRDefault="00F16B40" w:rsidP="008D01A0">
            <w:pPr>
              <w:spacing w:before="100" w:beforeAutospacing="1" w:after="100" w:afterAutospacing="1"/>
              <w:rPr>
                <w:rFonts w:eastAsia="Times New Roman" w:cstheme="minorHAnsi"/>
                <w:kern w:val="0"/>
                <w:lang w:eastAsia="en-CA"/>
                <w14:ligatures w14:val="none"/>
              </w:rPr>
            </w:pPr>
          </w:p>
        </w:tc>
        <w:tc>
          <w:tcPr>
            <w:tcW w:w="3588" w:type="dxa"/>
          </w:tcPr>
          <w:p w14:paraId="4D1B047E" w14:textId="77777777" w:rsidR="00F16B40" w:rsidRPr="00551A50" w:rsidRDefault="00F16B40" w:rsidP="00F16B40">
            <w:pPr>
              <w:numPr>
                <w:ilvl w:val="0"/>
                <w:numId w:val="4"/>
              </w:numPr>
              <w:spacing w:before="100" w:beforeAutospacing="1" w:after="100" w:afterAutospacing="1"/>
              <w:rPr>
                <w:rFonts w:eastAsia="Times New Roman" w:cstheme="minorHAnsi"/>
                <w:kern w:val="0"/>
                <w:lang w:eastAsia="en-CA"/>
                <w14:ligatures w14:val="none"/>
              </w:rPr>
            </w:pPr>
            <w:r w:rsidRPr="00551A50">
              <w:rPr>
                <w:rFonts w:eastAsia="Times New Roman" w:cstheme="minorHAnsi"/>
                <w:kern w:val="0"/>
                <w:lang w:eastAsia="en-CA"/>
                <w14:ligatures w14:val="none"/>
              </w:rPr>
              <w:t>Monitor compliance with the maintenance schedule and ensure all inspections and repairs are conducted as required.</w:t>
            </w:r>
          </w:p>
          <w:p w14:paraId="20883A68" w14:textId="77777777" w:rsidR="00F16B40" w:rsidRPr="00551A50" w:rsidRDefault="00F16B40" w:rsidP="00F16B40">
            <w:pPr>
              <w:numPr>
                <w:ilvl w:val="0"/>
                <w:numId w:val="4"/>
              </w:numPr>
              <w:spacing w:before="100" w:beforeAutospacing="1" w:after="100" w:afterAutospacing="1"/>
              <w:rPr>
                <w:rFonts w:eastAsia="Times New Roman" w:cstheme="minorHAnsi"/>
                <w:kern w:val="0"/>
                <w:lang w:eastAsia="en-CA"/>
                <w14:ligatures w14:val="none"/>
              </w:rPr>
            </w:pPr>
            <w:r w:rsidRPr="00551A50">
              <w:rPr>
                <w:rFonts w:eastAsia="Times New Roman" w:cstheme="minorHAnsi"/>
                <w:kern w:val="0"/>
                <w:lang w:eastAsia="en-CA"/>
                <w14:ligatures w14:val="none"/>
              </w:rPr>
              <w:t>Review maintenance records regularly to identify recurring issues and take corrective actions.</w:t>
            </w:r>
          </w:p>
          <w:p w14:paraId="25355916" w14:textId="77777777" w:rsidR="00F16B40" w:rsidRPr="00551A50" w:rsidRDefault="00F16B40" w:rsidP="00F16B40">
            <w:pPr>
              <w:numPr>
                <w:ilvl w:val="0"/>
                <w:numId w:val="4"/>
              </w:numPr>
              <w:spacing w:before="100" w:beforeAutospacing="1" w:after="100" w:afterAutospacing="1"/>
              <w:rPr>
                <w:rFonts w:eastAsia="Times New Roman" w:cstheme="minorHAnsi"/>
                <w:kern w:val="0"/>
                <w:lang w:eastAsia="en-CA"/>
                <w14:ligatures w14:val="none"/>
              </w:rPr>
            </w:pPr>
            <w:r w:rsidRPr="00551A50">
              <w:rPr>
                <w:rFonts w:eastAsia="Times New Roman" w:cstheme="minorHAnsi"/>
                <w:kern w:val="0"/>
                <w:lang w:eastAsia="en-CA"/>
                <w14:ligatures w14:val="none"/>
              </w:rPr>
              <w:t>Report any equipment failures or unsafe conditions to management immediately.</w:t>
            </w:r>
          </w:p>
          <w:p w14:paraId="0AA76867" w14:textId="77777777" w:rsidR="00F16B40" w:rsidRPr="00551A50" w:rsidRDefault="00F16B40" w:rsidP="008D01A0">
            <w:pPr>
              <w:spacing w:before="100" w:beforeAutospacing="1" w:after="100" w:afterAutospacing="1"/>
              <w:rPr>
                <w:rFonts w:eastAsia="Times New Roman" w:cstheme="minorHAnsi"/>
                <w:kern w:val="0"/>
                <w:lang w:eastAsia="en-CA"/>
                <w14:ligatures w14:val="none"/>
              </w:rPr>
            </w:pPr>
          </w:p>
        </w:tc>
        <w:tc>
          <w:tcPr>
            <w:tcW w:w="3588" w:type="dxa"/>
          </w:tcPr>
          <w:p w14:paraId="535CEEDD" w14:textId="77777777" w:rsidR="00F16B40" w:rsidRPr="00551A50" w:rsidRDefault="00F16B40" w:rsidP="00F16B40">
            <w:pPr>
              <w:numPr>
                <w:ilvl w:val="0"/>
                <w:numId w:val="5"/>
              </w:numPr>
              <w:spacing w:before="100" w:beforeAutospacing="1" w:after="100" w:afterAutospacing="1"/>
              <w:rPr>
                <w:rFonts w:eastAsia="Times New Roman" w:cstheme="minorHAnsi"/>
                <w:kern w:val="0"/>
                <w:lang w:eastAsia="en-CA"/>
                <w14:ligatures w14:val="none"/>
              </w:rPr>
            </w:pPr>
            <w:r w:rsidRPr="00551A50">
              <w:rPr>
                <w:rFonts w:eastAsia="Times New Roman" w:cstheme="minorHAnsi"/>
                <w:kern w:val="0"/>
                <w:lang w:eastAsia="en-CA"/>
                <w14:ligatures w14:val="none"/>
              </w:rPr>
              <w:t>Conduct daily pre-use inspections and report any issues to their supervisor immediately.</w:t>
            </w:r>
          </w:p>
          <w:p w14:paraId="2F447E03" w14:textId="77777777" w:rsidR="00F16B40" w:rsidRPr="00551A50" w:rsidRDefault="00F16B40" w:rsidP="00F16B40">
            <w:pPr>
              <w:numPr>
                <w:ilvl w:val="0"/>
                <w:numId w:val="5"/>
              </w:numPr>
              <w:spacing w:before="100" w:beforeAutospacing="1" w:after="100" w:afterAutospacing="1"/>
              <w:rPr>
                <w:rFonts w:eastAsia="Times New Roman" w:cstheme="minorHAnsi"/>
                <w:kern w:val="0"/>
                <w:lang w:eastAsia="en-CA"/>
                <w14:ligatures w14:val="none"/>
              </w:rPr>
            </w:pPr>
            <w:r w:rsidRPr="00551A50">
              <w:rPr>
                <w:rFonts w:eastAsia="Times New Roman" w:cstheme="minorHAnsi"/>
                <w:kern w:val="0"/>
                <w:lang w:eastAsia="en-CA"/>
                <w14:ligatures w14:val="none"/>
              </w:rPr>
              <w:t>Follow proper operating procedures to minimize wear and tear on equipment.</w:t>
            </w:r>
          </w:p>
          <w:p w14:paraId="71A2F7E1" w14:textId="77777777" w:rsidR="00F16B40" w:rsidRPr="00551A50" w:rsidRDefault="00F16B40" w:rsidP="00F16B40">
            <w:pPr>
              <w:numPr>
                <w:ilvl w:val="0"/>
                <w:numId w:val="5"/>
              </w:numPr>
              <w:spacing w:before="100" w:beforeAutospacing="1" w:after="100" w:afterAutospacing="1"/>
              <w:rPr>
                <w:rFonts w:eastAsia="Times New Roman" w:cstheme="minorHAnsi"/>
                <w:kern w:val="0"/>
                <w:lang w:eastAsia="en-CA"/>
                <w14:ligatures w14:val="none"/>
              </w:rPr>
            </w:pPr>
            <w:r w:rsidRPr="00551A50">
              <w:rPr>
                <w:rFonts w:eastAsia="Times New Roman" w:cstheme="minorHAnsi"/>
                <w:kern w:val="0"/>
                <w:lang w:eastAsia="en-CA"/>
                <w14:ligatures w14:val="none"/>
              </w:rPr>
              <w:t>Participate in training sessions related to equipment maintenance and safe operation.</w:t>
            </w:r>
          </w:p>
        </w:tc>
      </w:tr>
    </w:tbl>
    <w:p w14:paraId="381ECD4A" w14:textId="120CA885" w:rsidR="00F16B40" w:rsidRPr="00551A50" w:rsidRDefault="00F16B40" w:rsidP="2C809E78">
      <w:pPr>
        <w:spacing w:before="100" w:beforeAutospacing="1" w:after="100" w:afterAutospacing="1" w:line="240" w:lineRule="auto"/>
        <w:outlineLvl w:val="3"/>
        <w:rPr>
          <w:rFonts w:eastAsia="Times New Roman"/>
          <w:b/>
          <w:bCs/>
          <w:kern w:val="0"/>
          <w:lang w:eastAsia="en-CA"/>
          <w14:ligatures w14:val="none"/>
        </w:rPr>
      </w:pPr>
      <w:r>
        <w:br/>
      </w:r>
      <w:r w:rsidRPr="2C809E78">
        <w:rPr>
          <w:rFonts w:eastAsia="Times New Roman"/>
          <w:b/>
          <w:bCs/>
          <w:kern w:val="0"/>
          <w:lang w:eastAsia="en-CA"/>
          <w14:ligatures w14:val="none"/>
        </w:rPr>
        <w:t>Equipment Replacement</w:t>
      </w:r>
    </w:p>
    <w:p w14:paraId="10B650EC" w14:textId="77777777" w:rsidR="00F16B40" w:rsidRPr="00551A50" w:rsidRDefault="00F16B40" w:rsidP="00F16B40">
      <w:pPr>
        <w:numPr>
          <w:ilvl w:val="0"/>
          <w:numId w:val="6"/>
        </w:numPr>
        <w:spacing w:before="100" w:beforeAutospacing="1" w:after="100" w:afterAutospacing="1" w:line="240" w:lineRule="auto"/>
        <w:rPr>
          <w:rFonts w:eastAsia="Times New Roman" w:cstheme="minorHAnsi"/>
          <w:kern w:val="0"/>
          <w:lang w:eastAsia="en-CA"/>
          <w14:ligatures w14:val="none"/>
        </w:rPr>
      </w:pPr>
      <w:r w:rsidRPr="00551A50">
        <w:rPr>
          <w:rFonts w:eastAsia="Times New Roman" w:cstheme="minorHAnsi"/>
          <w:kern w:val="0"/>
          <w:lang w:eastAsia="en-CA"/>
          <w14:ligatures w14:val="none"/>
        </w:rPr>
        <w:t>Equipment will be replaced when it becomes economically unfeasible to maintain, when it no longer meets safety standards, or when it poses a risk to employees.</w:t>
      </w:r>
    </w:p>
    <w:p w14:paraId="3D4B3AB0" w14:textId="77777777" w:rsidR="00F16B40" w:rsidRPr="00551A50" w:rsidRDefault="00F16B40" w:rsidP="00F16B40">
      <w:pPr>
        <w:numPr>
          <w:ilvl w:val="0"/>
          <w:numId w:val="6"/>
        </w:numPr>
        <w:spacing w:before="100" w:beforeAutospacing="1" w:after="100" w:afterAutospacing="1" w:line="240" w:lineRule="auto"/>
        <w:rPr>
          <w:rFonts w:eastAsia="Times New Roman" w:cstheme="minorHAnsi"/>
          <w:kern w:val="0"/>
          <w:lang w:eastAsia="en-CA"/>
          <w14:ligatures w14:val="none"/>
        </w:rPr>
      </w:pPr>
      <w:r w:rsidRPr="00551A50">
        <w:rPr>
          <w:rFonts w:eastAsia="Times New Roman" w:cstheme="minorHAnsi"/>
          <w:kern w:val="0"/>
          <w:lang w:eastAsia="en-CA"/>
          <w14:ligatures w14:val="none"/>
        </w:rPr>
        <w:t>Old or broken equipment must be disposed of in a manner that complies with environmental regulations and company policies.</w:t>
      </w:r>
    </w:p>
    <w:p w14:paraId="0A173A52" w14:textId="77777777" w:rsidR="00F16B40" w:rsidRPr="00551A50" w:rsidRDefault="00F16B40" w:rsidP="00F16B40">
      <w:pPr>
        <w:pStyle w:val="ListParagraph"/>
        <w:numPr>
          <w:ilvl w:val="0"/>
          <w:numId w:val="6"/>
        </w:numPr>
        <w:spacing w:before="100" w:beforeAutospacing="1" w:after="100" w:afterAutospacing="1" w:line="240" w:lineRule="auto"/>
        <w:rPr>
          <w:rFonts w:eastAsia="Times New Roman" w:cstheme="minorHAnsi"/>
          <w:kern w:val="0"/>
          <w:lang w:eastAsia="en-CA"/>
          <w14:ligatures w14:val="none"/>
        </w:rPr>
      </w:pPr>
      <w:r w:rsidRPr="00551A50">
        <w:rPr>
          <w:rFonts w:eastAsia="Times New Roman" w:cstheme="minorHAnsi"/>
          <w:kern w:val="0"/>
          <w:lang w:eastAsia="en-CA"/>
          <w14:ligatures w14:val="none"/>
        </w:rPr>
        <w:t>All employees must receive training on the proper use, maintenance, and inspection of equipment.</w:t>
      </w:r>
    </w:p>
    <w:p w14:paraId="38252119" w14:textId="77777777" w:rsidR="00F16B40" w:rsidRPr="00551A50" w:rsidRDefault="00F16B40" w:rsidP="00F16B40">
      <w:pPr>
        <w:pStyle w:val="ListParagraph"/>
        <w:numPr>
          <w:ilvl w:val="0"/>
          <w:numId w:val="6"/>
        </w:numPr>
        <w:spacing w:before="100" w:beforeAutospacing="1" w:after="100" w:afterAutospacing="1" w:line="240" w:lineRule="auto"/>
        <w:rPr>
          <w:rFonts w:eastAsia="Times New Roman" w:cstheme="minorHAnsi"/>
          <w:kern w:val="0"/>
          <w:lang w:eastAsia="en-CA"/>
          <w14:ligatures w14:val="none"/>
        </w:rPr>
      </w:pPr>
      <w:r w:rsidRPr="00551A50">
        <w:rPr>
          <w:rFonts w:eastAsia="Times New Roman" w:cstheme="minorHAnsi"/>
          <w:kern w:val="0"/>
          <w:lang w:eastAsia="en-CA"/>
          <w14:ligatures w14:val="none"/>
        </w:rPr>
        <w:t>Training must include the identification of common issues, safe operating procedures, and the importance of regular maintenance.</w:t>
      </w:r>
    </w:p>
    <w:p w14:paraId="03739699" w14:textId="77777777" w:rsidR="00F16B40" w:rsidRPr="00551A50" w:rsidRDefault="00F16B40" w:rsidP="00F16B40">
      <w:pPr>
        <w:pStyle w:val="ListParagraph"/>
        <w:numPr>
          <w:ilvl w:val="0"/>
          <w:numId w:val="6"/>
        </w:numPr>
        <w:spacing w:before="100" w:beforeAutospacing="1" w:after="100" w:afterAutospacing="1" w:line="240" w:lineRule="auto"/>
        <w:rPr>
          <w:rFonts w:eastAsia="Times New Roman" w:cstheme="minorHAnsi"/>
          <w:kern w:val="0"/>
          <w:lang w:eastAsia="en-CA"/>
          <w14:ligatures w14:val="none"/>
        </w:rPr>
      </w:pPr>
      <w:r w:rsidRPr="00551A50">
        <w:rPr>
          <w:rFonts w:eastAsia="Times New Roman" w:cstheme="minorHAnsi"/>
          <w:kern w:val="0"/>
          <w:lang w:eastAsia="en-CA"/>
          <w14:ligatures w14:val="none"/>
        </w:rPr>
        <w:t>Refresher training will be conducted annually or whenever new equipment is introduced.</w:t>
      </w:r>
    </w:p>
    <w:p w14:paraId="04652F3F" w14:textId="77777777" w:rsidR="00F16B40" w:rsidRPr="00551A50" w:rsidRDefault="00F16B40" w:rsidP="00F16B40">
      <w:pPr>
        <w:pStyle w:val="ListParagraph"/>
        <w:numPr>
          <w:ilvl w:val="0"/>
          <w:numId w:val="6"/>
        </w:numPr>
        <w:spacing w:before="100" w:beforeAutospacing="1" w:after="100" w:afterAutospacing="1" w:line="240" w:lineRule="auto"/>
        <w:rPr>
          <w:rFonts w:eastAsia="Times New Roman" w:cstheme="minorHAnsi"/>
          <w:kern w:val="0"/>
          <w:lang w:eastAsia="en-CA"/>
          <w14:ligatures w14:val="none"/>
        </w:rPr>
      </w:pPr>
      <w:r w:rsidRPr="00551A50">
        <w:rPr>
          <w:rFonts w:eastAsia="Times New Roman" w:cstheme="minorHAnsi"/>
          <w:kern w:val="0"/>
          <w:lang w:eastAsia="en-CA"/>
          <w14:ligatures w14:val="none"/>
        </w:rPr>
        <w:t>Compliance with this Preventative Maintenance Policy is mandatory. Failure to adhere to the policy may result in disciplinary action, up to and including termination of employment.</w:t>
      </w:r>
    </w:p>
    <w:p w14:paraId="104F33E2" w14:textId="3C285407" w:rsidR="2C809E78" w:rsidRPr="00CB38AE" w:rsidRDefault="00F16B40" w:rsidP="2C809E78">
      <w:pPr>
        <w:pStyle w:val="ListParagraph"/>
        <w:numPr>
          <w:ilvl w:val="0"/>
          <w:numId w:val="6"/>
        </w:numPr>
        <w:spacing w:before="100" w:beforeAutospacing="1" w:after="100" w:afterAutospacing="1" w:line="240" w:lineRule="auto"/>
        <w:rPr>
          <w:rFonts w:eastAsia="Times New Roman"/>
          <w:lang w:eastAsia="en-CA"/>
        </w:rPr>
      </w:pPr>
      <w:r w:rsidRPr="00CB38AE">
        <w:rPr>
          <w:rFonts w:eastAsia="Times New Roman"/>
          <w:kern w:val="0"/>
          <w:lang w:eastAsia="en-CA"/>
          <w14:ligatures w14:val="none"/>
        </w:rPr>
        <w:t>Supervisors are responsible for enforcing the policy and ensuring that all employees understand and follow the maintenance procedures.</w:t>
      </w:r>
    </w:p>
    <w:p w14:paraId="73C25B08" w14:textId="52A71094" w:rsidR="00F16B40" w:rsidRPr="00551A50" w:rsidRDefault="00F16B40" w:rsidP="2C809E78">
      <w:pPr>
        <w:spacing w:before="100" w:beforeAutospacing="1" w:after="100" w:afterAutospacing="1" w:line="240" w:lineRule="auto"/>
        <w:rPr>
          <w:rFonts w:eastAsia="Times New Roman"/>
          <w:kern w:val="0"/>
          <w:lang w:eastAsia="en-CA"/>
          <w14:ligatures w14:val="none"/>
        </w:rPr>
      </w:pPr>
      <w:r w:rsidRPr="2C809E78">
        <w:rPr>
          <w:rFonts w:eastAsia="Times New Roman"/>
          <w:kern w:val="0"/>
          <w:lang w:eastAsia="en-CA"/>
          <w14:ligatures w14:val="none"/>
        </w:rPr>
        <w:t>This policy will be reviewed annually or when new equipment or regulations are introduced to ensure it remains current and effective.</w:t>
      </w:r>
      <w:r>
        <w:br/>
      </w:r>
      <w:r>
        <w:br/>
      </w:r>
    </w:p>
    <w:p w14:paraId="022B3AB2" w14:textId="6B25C869" w:rsidR="00F16B40" w:rsidRPr="00551A50" w:rsidRDefault="00F16B40" w:rsidP="7EF0D5D3">
      <w:r w:rsidRPr="7EF0D5D3">
        <w:t xml:space="preserve">Signed: _______________________________    </w:t>
      </w:r>
      <w:r w:rsidR="00CB38AE">
        <w:tab/>
      </w:r>
      <w:r w:rsidRPr="7EF0D5D3">
        <w:t>Date:</w:t>
      </w:r>
      <w:r w:rsidR="7EE8D693" w:rsidRPr="7EF0D5D3">
        <w:t xml:space="preserve"> </w:t>
      </w:r>
      <w:r w:rsidRPr="7EF0D5D3">
        <w:t>___________________________________</w:t>
      </w:r>
    </w:p>
    <w:p w14:paraId="319A38FB" w14:textId="77777777" w:rsidR="00CD6D9B" w:rsidRDefault="00CD6D9B"/>
    <w:sectPr w:rsidR="00CD6D9B">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iel Muise" w:date="2025-01-02T14:36:00Z" w:initials="DM">
    <w:p w14:paraId="5263FA82" w14:textId="2CF3C8FC" w:rsidR="00CB38AE" w:rsidRDefault="00CB38AE">
      <w:r>
        <w:annotationRef/>
      </w:r>
      <w:r w:rsidRPr="157CFE6C">
        <w:t xml:space="preserve">Removed content that is exclusive to Landscaping work, to allow this document to be </w:t>
      </w:r>
      <w:r w:rsidRPr="157CFE6C">
        <w:t>applied to other types of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63FA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1F25EE" w16cex:dateUtc="2025-01-02T1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63FA82" w16cid:durableId="711F25E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12B68"/>
    <w:multiLevelType w:val="multilevel"/>
    <w:tmpl w:val="DFF6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D3677C"/>
    <w:multiLevelType w:val="multilevel"/>
    <w:tmpl w:val="A598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915E38"/>
    <w:multiLevelType w:val="multilevel"/>
    <w:tmpl w:val="8CA2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5F71C7"/>
    <w:multiLevelType w:val="multilevel"/>
    <w:tmpl w:val="444A4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4B2C83"/>
    <w:multiLevelType w:val="multilevel"/>
    <w:tmpl w:val="A536B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640C39"/>
    <w:multiLevelType w:val="multilevel"/>
    <w:tmpl w:val="2080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7144519">
    <w:abstractNumId w:val="1"/>
  </w:num>
  <w:num w:numId="2" w16cid:durableId="1485901112">
    <w:abstractNumId w:val="0"/>
  </w:num>
  <w:num w:numId="3" w16cid:durableId="435255198">
    <w:abstractNumId w:val="4"/>
  </w:num>
  <w:num w:numId="4" w16cid:durableId="1207986175">
    <w:abstractNumId w:val="2"/>
  </w:num>
  <w:num w:numId="5" w16cid:durableId="1058944052">
    <w:abstractNumId w:val="5"/>
  </w:num>
  <w:num w:numId="6" w16cid:durableId="193843723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Muise">
    <w15:presenceInfo w15:providerId="AD" w15:userId="S::dmuise@constructionsafetyns.ca::e44743d8-7442-4389-84a5-75b8ad082f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B40"/>
    <w:rsid w:val="00665E5D"/>
    <w:rsid w:val="00862D68"/>
    <w:rsid w:val="00B40500"/>
    <w:rsid w:val="00CB38AE"/>
    <w:rsid w:val="00CD6D9B"/>
    <w:rsid w:val="00F16B40"/>
    <w:rsid w:val="0FD05930"/>
    <w:rsid w:val="21C97005"/>
    <w:rsid w:val="223C9A70"/>
    <w:rsid w:val="2C809E78"/>
    <w:rsid w:val="45E7450A"/>
    <w:rsid w:val="4A496084"/>
    <w:rsid w:val="4E73E2FF"/>
    <w:rsid w:val="5EB535CF"/>
    <w:rsid w:val="66213F8E"/>
    <w:rsid w:val="7EE8D693"/>
    <w:rsid w:val="7EF0D5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C924C"/>
  <w15:chartTrackingRefBased/>
  <w15:docId w15:val="{A8913FF3-737D-4765-B9B3-2415C2C82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B40"/>
  </w:style>
  <w:style w:type="paragraph" w:styleId="Heading1">
    <w:name w:val="heading 1"/>
    <w:basedOn w:val="Normal"/>
    <w:next w:val="Normal"/>
    <w:link w:val="Heading1Char"/>
    <w:uiPriority w:val="9"/>
    <w:qFormat/>
    <w:rsid w:val="00F16B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6B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6B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6B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6B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6B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B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B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B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B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6B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6B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6B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6B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6B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B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B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B40"/>
    <w:rPr>
      <w:rFonts w:eastAsiaTheme="majorEastAsia" w:cstheme="majorBidi"/>
      <w:color w:val="272727" w:themeColor="text1" w:themeTint="D8"/>
    </w:rPr>
  </w:style>
  <w:style w:type="paragraph" w:styleId="Title">
    <w:name w:val="Title"/>
    <w:basedOn w:val="Normal"/>
    <w:next w:val="Normal"/>
    <w:link w:val="TitleChar"/>
    <w:uiPriority w:val="10"/>
    <w:qFormat/>
    <w:rsid w:val="00F16B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B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B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B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B40"/>
    <w:pPr>
      <w:spacing w:before="160"/>
      <w:jc w:val="center"/>
    </w:pPr>
    <w:rPr>
      <w:i/>
      <w:iCs/>
      <w:color w:val="404040" w:themeColor="text1" w:themeTint="BF"/>
    </w:rPr>
  </w:style>
  <w:style w:type="character" w:customStyle="1" w:styleId="QuoteChar">
    <w:name w:val="Quote Char"/>
    <w:basedOn w:val="DefaultParagraphFont"/>
    <w:link w:val="Quote"/>
    <w:uiPriority w:val="29"/>
    <w:rsid w:val="00F16B40"/>
    <w:rPr>
      <w:i/>
      <w:iCs/>
      <w:color w:val="404040" w:themeColor="text1" w:themeTint="BF"/>
    </w:rPr>
  </w:style>
  <w:style w:type="paragraph" w:styleId="ListParagraph">
    <w:name w:val="List Paragraph"/>
    <w:basedOn w:val="Normal"/>
    <w:uiPriority w:val="34"/>
    <w:qFormat/>
    <w:rsid w:val="00F16B40"/>
    <w:pPr>
      <w:ind w:left="720"/>
      <w:contextualSpacing/>
    </w:pPr>
  </w:style>
  <w:style w:type="character" w:styleId="IntenseEmphasis">
    <w:name w:val="Intense Emphasis"/>
    <w:basedOn w:val="DefaultParagraphFont"/>
    <w:uiPriority w:val="21"/>
    <w:qFormat/>
    <w:rsid w:val="00F16B40"/>
    <w:rPr>
      <w:i/>
      <w:iCs/>
      <w:color w:val="2F5496" w:themeColor="accent1" w:themeShade="BF"/>
    </w:rPr>
  </w:style>
  <w:style w:type="paragraph" w:styleId="IntenseQuote">
    <w:name w:val="Intense Quote"/>
    <w:basedOn w:val="Normal"/>
    <w:next w:val="Normal"/>
    <w:link w:val="IntenseQuoteChar"/>
    <w:uiPriority w:val="30"/>
    <w:qFormat/>
    <w:rsid w:val="00F16B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6B40"/>
    <w:rPr>
      <w:i/>
      <w:iCs/>
      <w:color w:val="2F5496" w:themeColor="accent1" w:themeShade="BF"/>
    </w:rPr>
  </w:style>
  <w:style w:type="character" w:styleId="IntenseReference">
    <w:name w:val="Intense Reference"/>
    <w:basedOn w:val="DefaultParagraphFont"/>
    <w:uiPriority w:val="32"/>
    <w:qFormat/>
    <w:rsid w:val="00F16B40"/>
    <w:rPr>
      <w:b/>
      <w:bCs/>
      <w:smallCaps/>
      <w:color w:val="2F5496" w:themeColor="accent1" w:themeShade="BF"/>
      <w:spacing w:val="5"/>
    </w:rPr>
  </w:style>
  <w:style w:type="character" w:customStyle="1" w:styleId="normaltextrun">
    <w:name w:val="normaltextrun"/>
    <w:basedOn w:val="DefaultParagraphFont"/>
    <w:rsid w:val="00F16B40"/>
  </w:style>
  <w:style w:type="table" w:styleId="TableGrid">
    <w:name w:val="Table Grid"/>
    <w:basedOn w:val="TableNormal"/>
    <w:uiPriority w:val="39"/>
    <w:rsid w:val="00F16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028BC262788046B17639074180B663" ma:contentTypeVersion="14" ma:contentTypeDescription="Create a new document." ma:contentTypeScope="" ma:versionID="51b956443511800f1c1952d6406622d3">
  <xsd:schema xmlns:xsd="http://www.w3.org/2001/XMLSchema" xmlns:xs="http://www.w3.org/2001/XMLSchema" xmlns:p="http://schemas.microsoft.com/office/2006/metadata/properties" xmlns:ns2="5c91fbb4-b2fd-4fa4-bf38-ee2862e1b8ae" xmlns:ns3="765f35eb-8ae7-4a5c-aff6-9bfc562651c5" targetNamespace="http://schemas.microsoft.com/office/2006/metadata/properties" ma:root="true" ma:fieldsID="d0d977e3c68c8608fb4d06f4b6fd183a" ns2:_="" ns3:_="">
    <xsd:import namespace="5c91fbb4-b2fd-4fa4-bf38-ee2862e1b8ae"/>
    <xsd:import namespace="765f35eb-8ae7-4a5c-aff6-9bfc562651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1fbb4-b2fd-4fa4-bf38-ee2862e1b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3bdb56-2758-4a91-bcc0-0fd446014a5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5f35eb-8ae7-4a5c-aff6-9bfc562651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2c0f00c-d60e-4bfe-a07c-725083108b84}" ma:internalName="TaxCatchAll" ma:showField="CatchAllData" ma:web="765f35eb-8ae7-4a5c-aff6-9bfc562651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91fbb4-b2fd-4fa4-bf38-ee2862e1b8ae">
      <Terms xmlns="http://schemas.microsoft.com/office/infopath/2007/PartnerControls"/>
    </lcf76f155ced4ddcb4097134ff3c332f>
    <TaxCatchAll xmlns="765f35eb-8ae7-4a5c-aff6-9bfc562651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5E6523-C263-4059-9E91-744C16890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1fbb4-b2fd-4fa4-bf38-ee2862e1b8ae"/>
    <ds:schemaRef ds:uri="765f35eb-8ae7-4a5c-aff6-9bfc56265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965A2E-C187-48B8-A605-6F5A831DDED9}">
  <ds:schemaRefs>
    <ds:schemaRef ds:uri="http://schemas.microsoft.com/office/2006/metadata/properties"/>
    <ds:schemaRef ds:uri="http://schemas.microsoft.com/office/infopath/2007/PartnerControls"/>
    <ds:schemaRef ds:uri="5c91fbb4-b2fd-4fa4-bf38-ee2862e1b8ae"/>
    <ds:schemaRef ds:uri="765f35eb-8ae7-4a5c-aff6-9bfc562651c5"/>
  </ds:schemaRefs>
</ds:datastoreItem>
</file>

<file path=customXml/itemProps3.xml><?xml version="1.0" encoding="utf-8"?>
<ds:datastoreItem xmlns:ds="http://schemas.openxmlformats.org/officeDocument/2006/customXml" ds:itemID="{AB98DADC-5732-4850-A7D0-B857EDF24E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635</Words>
  <Characters>3620</Characters>
  <Application>Microsoft Office Word</Application>
  <DocSecurity>0</DocSecurity>
  <Lines>30</Lines>
  <Paragraphs>8</Paragraphs>
  <ScaleCrop>false</ScaleCrop>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Santanna Coleman</dc:creator>
  <cp:keywords/>
  <dc:description/>
  <cp:lastModifiedBy>Daniel Muise</cp:lastModifiedBy>
  <cp:revision>5</cp:revision>
  <dcterms:created xsi:type="dcterms:W3CDTF">2024-10-31T17:21:00Z</dcterms:created>
  <dcterms:modified xsi:type="dcterms:W3CDTF">2025-03-19T13:16:00Z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0x010100B7028BC262788046B17639074180B663</vt:lpwstr>
  </property>
  <property fmtid="{D5CDD505-2E9C-101B-9397-08002B2CF9AE}" pid="3" name="MediaServiceImageTags">
    <vt:lpwstr/>
  </property>
</Properties>
</file>