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63146" w:rsidR="00563146" w:rsidP="0C1A0574" w:rsidRDefault="00563146" w14:paraId="5E49C4B3" w14:textId="26C5EB37">
      <w:pPr>
        <w:autoSpaceDE w:val="0"/>
        <w:autoSpaceDN w:val="0"/>
        <w:adjustRightInd w:val="0"/>
        <w:spacing w:after="0" w:line="240" w:lineRule="auto"/>
        <w:jc w:val="center"/>
        <w:rPr>
          <w:rFonts w:ascii="Arial" w:hAnsi="Arial" w:eastAsia="Times New Roman" w:cs="Arial"/>
          <w:b w:val="1"/>
          <w:bCs w:val="1"/>
          <w:sz w:val="24"/>
          <w:szCs w:val="24"/>
        </w:rPr>
      </w:pPr>
      <w:r w:rsidRPr="0C1A0574" w:rsidR="00563146">
        <w:rPr>
          <w:rFonts w:ascii="Arial" w:hAnsi="Arial" w:eastAsia="Times New Roman" w:cs="Arial"/>
          <w:b w:val="1"/>
          <w:bCs w:val="1"/>
          <w:sz w:val="24"/>
          <w:szCs w:val="24"/>
        </w:rPr>
        <w:t xml:space="preserve">Safe </w:t>
      </w:r>
      <w:r w:rsidRPr="0C1A0574" w:rsidR="095BE107">
        <w:rPr>
          <w:rFonts w:ascii="Arial" w:hAnsi="Arial" w:eastAsia="Times New Roman" w:cs="Arial"/>
          <w:b w:val="1"/>
          <w:bCs w:val="1"/>
          <w:sz w:val="24"/>
          <w:szCs w:val="24"/>
        </w:rPr>
        <w:t>Job</w:t>
      </w:r>
      <w:r w:rsidRPr="0C1A0574" w:rsidR="00563146">
        <w:rPr>
          <w:rFonts w:ascii="Arial" w:hAnsi="Arial" w:eastAsia="Times New Roman" w:cs="Arial"/>
          <w:b w:val="1"/>
          <w:bCs w:val="1"/>
          <w:sz w:val="24"/>
          <w:szCs w:val="24"/>
        </w:rPr>
        <w:t xml:space="preserve"> Procedure Scaffold Erection</w:t>
      </w:r>
    </w:p>
    <w:p w:rsidRPr="00563146" w:rsidR="00563146" w:rsidP="00563146" w:rsidRDefault="00563146" w14:paraId="4F0C01FC" w14:textId="77777777">
      <w:pPr>
        <w:spacing w:after="0" w:line="240" w:lineRule="auto"/>
        <w:rPr>
          <w:rFonts w:ascii="Times New Roman" w:hAnsi="Times New Roman" w:eastAsia="Times New Roman" w:cs="Times New Roman"/>
          <w:sz w:val="24"/>
          <w:szCs w:val="24"/>
        </w:rPr>
      </w:pPr>
    </w:p>
    <w:tbl>
      <w:tblPr>
        <w:tblStyle w:val="TableGridLight1"/>
        <w:tblW w:w="0" w:type="auto"/>
        <w:tblLook w:val="0420" w:firstRow="1" w:lastRow="0" w:firstColumn="0" w:lastColumn="0" w:noHBand="0" w:noVBand="1"/>
        <w:tblCaption w:val="Safe Work Procedure general details"/>
        <w:tblDescription w:val="This table includes the department or area where this safe work procedure is required, who approved the procedure, the date the procedure was created, and the next review date."/>
      </w:tblPr>
      <w:tblGrid>
        <w:gridCol w:w="2336"/>
        <w:gridCol w:w="2334"/>
        <w:gridCol w:w="1988"/>
        <w:gridCol w:w="2682"/>
      </w:tblGrid>
      <w:tr w:rsidRPr="00563146" w:rsidR="00563146" w:rsidTr="00563146" w14:paraId="79F1AF2C" w14:textId="77777777">
        <w:trPr>
          <w:tblHeader/>
        </w:trPr>
        <w:tc>
          <w:tcPr>
            <w:tcW w:w="2336" w:type="dxa"/>
            <w:shd w:val="clear" w:color="auto" w:fill="D9D9D9"/>
          </w:tcPr>
          <w:p w:rsidRPr="00563146" w:rsidR="00563146" w:rsidP="00563146" w:rsidRDefault="00563146" w14:paraId="1AB4FD29" w14:textId="77777777">
            <w:pPr>
              <w:jc w:val="center"/>
              <w:rPr>
                <w:rFonts w:ascii="Arial" w:hAnsi="Arial" w:eastAsia="Times New Roman" w:cs="Arial"/>
                <w:b/>
              </w:rPr>
            </w:pPr>
            <w:r w:rsidRPr="00563146">
              <w:rPr>
                <w:rFonts w:ascii="Arial" w:hAnsi="Arial" w:eastAsia="Times New Roman" w:cs="Arial"/>
                <w:b/>
              </w:rPr>
              <w:t>Department/Area:</w:t>
            </w:r>
          </w:p>
        </w:tc>
        <w:tc>
          <w:tcPr>
            <w:tcW w:w="2334" w:type="dxa"/>
            <w:shd w:val="clear" w:color="auto" w:fill="D9D9D9"/>
          </w:tcPr>
          <w:p w:rsidRPr="00563146" w:rsidR="00563146" w:rsidP="00563146" w:rsidRDefault="00563146" w14:paraId="2C60D4DA" w14:textId="77777777">
            <w:pPr>
              <w:jc w:val="center"/>
              <w:rPr>
                <w:rFonts w:ascii="Arial" w:hAnsi="Arial" w:eastAsia="Times New Roman" w:cs="Arial"/>
                <w:b/>
              </w:rPr>
            </w:pPr>
            <w:r w:rsidRPr="00563146">
              <w:rPr>
                <w:rFonts w:ascii="Arial" w:hAnsi="Arial" w:eastAsia="Times New Roman" w:cs="Arial"/>
                <w:b/>
              </w:rPr>
              <w:t>Approved by:</w:t>
            </w:r>
          </w:p>
        </w:tc>
        <w:tc>
          <w:tcPr>
            <w:tcW w:w="1988" w:type="dxa"/>
            <w:shd w:val="clear" w:color="auto" w:fill="D9D9D9"/>
          </w:tcPr>
          <w:p w:rsidRPr="00563146" w:rsidR="00563146" w:rsidP="00563146" w:rsidRDefault="00563146" w14:paraId="19D28990" w14:textId="77777777">
            <w:pPr>
              <w:jc w:val="center"/>
              <w:rPr>
                <w:rFonts w:ascii="Arial" w:hAnsi="Arial" w:eastAsia="Times New Roman" w:cs="Arial"/>
                <w:b/>
              </w:rPr>
            </w:pPr>
            <w:r w:rsidRPr="00563146">
              <w:rPr>
                <w:rFonts w:ascii="Arial" w:hAnsi="Arial" w:eastAsia="Times New Roman" w:cs="Arial"/>
                <w:b/>
              </w:rPr>
              <w:t>Date Created:</w:t>
            </w:r>
          </w:p>
        </w:tc>
        <w:tc>
          <w:tcPr>
            <w:tcW w:w="2682" w:type="dxa"/>
            <w:shd w:val="clear" w:color="auto" w:fill="D9D9D9"/>
          </w:tcPr>
          <w:p w:rsidRPr="00563146" w:rsidR="00563146" w:rsidP="00563146" w:rsidRDefault="00563146" w14:paraId="3CF40F09" w14:textId="77777777">
            <w:pPr>
              <w:jc w:val="center"/>
              <w:rPr>
                <w:rFonts w:ascii="Arial" w:hAnsi="Arial" w:eastAsia="Times New Roman" w:cs="Arial"/>
                <w:b/>
              </w:rPr>
            </w:pPr>
            <w:r w:rsidRPr="00563146">
              <w:rPr>
                <w:rFonts w:ascii="Arial" w:hAnsi="Arial" w:eastAsia="Times New Roman" w:cs="Arial"/>
                <w:b/>
              </w:rPr>
              <w:t>Review/Revision Date:</w:t>
            </w:r>
          </w:p>
        </w:tc>
      </w:tr>
      <w:tr w:rsidRPr="00563146" w:rsidR="00563146" w:rsidTr="004C4943" w14:paraId="76B93CCE" w14:textId="77777777">
        <w:tc>
          <w:tcPr>
            <w:tcW w:w="2336" w:type="dxa"/>
          </w:tcPr>
          <w:p w:rsidRPr="00563146" w:rsidR="00563146" w:rsidP="00563146" w:rsidRDefault="00563146" w14:paraId="47DA2232" w14:textId="77777777">
            <w:pPr>
              <w:jc w:val="center"/>
              <w:rPr>
                <w:rFonts w:ascii="Arial" w:hAnsi="Arial" w:eastAsia="Times New Roman" w:cs="Arial"/>
              </w:rPr>
            </w:pPr>
            <w:r w:rsidRPr="00563146">
              <w:rPr>
                <w:rFonts w:ascii="Arial" w:hAnsi="Arial" w:eastAsia="Times New Roman" w:cs="Arial"/>
              </w:rPr>
              <w:t>insert text here</w:t>
            </w:r>
          </w:p>
        </w:tc>
        <w:tc>
          <w:tcPr>
            <w:tcW w:w="2334" w:type="dxa"/>
          </w:tcPr>
          <w:p w:rsidRPr="00563146" w:rsidR="00563146" w:rsidP="00563146" w:rsidRDefault="00563146" w14:paraId="165EB1B5" w14:textId="77777777">
            <w:pPr>
              <w:jc w:val="center"/>
              <w:rPr>
                <w:rFonts w:ascii="Arial" w:hAnsi="Arial" w:eastAsia="Times New Roman" w:cs="Arial"/>
              </w:rPr>
            </w:pPr>
          </w:p>
        </w:tc>
        <w:tc>
          <w:tcPr>
            <w:tcW w:w="1988" w:type="dxa"/>
          </w:tcPr>
          <w:p w:rsidRPr="00563146" w:rsidR="00563146" w:rsidP="00563146" w:rsidRDefault="00563146" w14:paraId="49D4228D" w14:textId="77777777">
            <w:pPr>
              <w:jc w:val="center"/>
              <w:rPr>
                <w:rFonts w:ascii="Arial" w:hAnsi="Arial" w:eastAsia="Times New Roman" w:cs="Arial"/>
              </w:rPr>
            </w:pPr>
          </w:p>
        </w:tc>
        <w:tc>
          <w:tcPr>
            <w:tcW w:w="2682" w:type="dxa"/>
          </w:tcPr>
          <w:p w:rsidRPr="00563146" w:rsidR="00563146" w:rsidP="00563146" w:rsidRDefault="00563146" w14:paraId="6A3E6518" w14:textId="77777777">
            <w:pPr>
              <w:jc w:val="center"/>
              <w:rPr>
                <w:rFonts w:ascii="Arial" w:hAnsi="Arial" w:eastAsia="Times New Roman" w:cs="Arial"/>
              </w:rPr>
            </w:pPr>
          </w:p>
        </w:tc>
      </w:tr>
    </w:tbl>
    <w:p w:rsidRPr="00563146" w:rsidR="00563146" w:rsidP="00563146" w:rsidRDefault="00563146" w14:paraId="3B5EAB0A" w14:textId="77777777">
      <w:pPr>
        <w:spacing w:after="0" w:line="240" w:lineRule="auto"/>
        <w:rPr>
          <w:rFonts w:ascii="Times New Roman" w:hAnsi="Times New Roman" w:eastAsia="Times New Roman" w:cs="Times New Roman"/>
          <w:sz w:val="24"/>
          <w:szCs w:val="24"/>
        </w:rPr>
      </w:pPr>
    </w:p>
    <w:tbl>
      <w:tblPr>
        <w:tblStyle w:val="TableGridLight1"/>
        <w:tblW w:w="9351" w:type="dxa"/>
        <w:tblLook w:val="04A0" w:firstRow="1" w:lastRow="0" w:firstColumn="1" w:lastColumn="0" w:noHBand="0" w:noVBand="1"/>
        <w:tblCaption w:val="Potential hazards and risk levels"/>
        <w:tblDescription w:val="This table lists potential hazards for this job task, and the level of risk for each hazard. "/>
      </w:tblPr>
      <w:tblGrid>
        <w:gridCol w:w="6658"/>
        <w:gridCol w:w="2693"/>
      </w:tblGrid>
      <w:tr w:rsidRPr="00563146" w:rsidR="00563146" w:rsidTr="00563146" w14:paraId="542ACCAF" w14:textId="77777777">
        <w:trPr>
          <w:tblHeader/>
        </w:trPr>
        <w:tc>
          <w:tcPr>
            <w:tcW w:w="6658" w:type="dxa"/>
            <w:shd w:val="clear" w:color="auto" w:fill="D9D9D9"/>
            <w:vAlign w:val="center"/>
          </w:tcPr>
          <w:p w:rsidRPr="00563146" w:rsidR="00563146" w:rsidP="00563146" w:rsidRDefault="00563146" w14:paraId="39D47061" w14:textId="77777777">
            <w:pPr>
              <w:jc w:val="center"/>
              <w:rPr>
                <w:rFonts w:ascii="Arial" w:hAnsi="Arial" w:eastAsia="Times New Roman" w:cs="Arial"/>
                <w:b/>
              </w:rPr>
            </w:pPr>
            <w:r w:rsidRPr="00563146">
              <w:rPr>
                <w:rFonts w:ascii="Arial" w:hAnsi="Arial" w:eastAsia="Times New Roman" w:cs="Arial"/>
                <w:b/>
              </w:rPr>
              <w:t>Potential Hazard</w:t>
            </w:r>
          </w:p>
        </w:tc>
        <w:tc>
          <w:tcPr>
            <w:tcW w:w="2693" w:type="dxa"/>
            <w:shd w:val="clear" w:color="auto" w:fill="D9D9D9"/>
            <w:vAlign w:val="center"/>
          </w:tcPr>
          <w:p w:rsidRPr="00563146" w:rsidR="00563146" w:rsidP="00563146" w:rsidRDefault="00563146" w14:paraId="25E81999" w14:textId="77777777">
            <w:pPr>
              <w:jc w:val="center"/>
              <w:rPr>
                <w:rFonts w:ascii="Arial" w:hAnsi="Arial" w:eastAsia="Times New Roman" w:cs="Arial"/>
                <w:b/>
              </w:rPr>
            </w:pPr>
            <w:r w:rsidRPr="00563146">
              <w:rPr>
                <w:rFonts w:ascii="Arial" w:hAnsi="Arial" w:eastAsia="Times New Roman" w:cs="Arial"/>
                <w:b/>
              </w:rPr>
              <w:t>Risk level</w:t>
            </w:r>
          </w:p>
        </w:tc>
      </w:tr>
      <w:tr w:rsidRPr="00563146" w:rsidR="00563146" w:rsidTr="004C4943" w14:paraId="7FA21F20" w14:textId="77777777">
        <w:trPr>
          <w:trHeight w:val="283"/>
        </w:trPr>
        <w:tc>
          <w:tcPr>
            <w:tcW w:w="6658" w:type="dxa"/>
            <w:vAlign w:val="center"/>
          </w:tcPr>
          <w:p w:rsidRPr="00563146" w:rsidR="00563146" w:rsidP="00563146" w:rsidRDefault="00563146" w14:paraId="08FB4811" w14:textId="77777777">
            <w:pPr>
              <w:rPr>
                <w:rFonts w:ascii="Arial" w:hAnsi="Arial" w:eastAsia="Times New Roman" w:cs="Arial"/>
              </w:rPr>
            </w:pPr>
            <w:r w:rsidRPr="00563146">
              <w:rPr>
                <w:rFonts w:ascii="Arial" w:hAnsi="Arial" w:eastAsia="Times New Roman" w:cs="Arial"/>
              </w:rPr>
              <w:t>Awkward/sustained postures</w:t>
            </w:r>
          </w:p>
        </w:tc>
        <w:tc>
          <w:tcPr>
            <w:tcW w:w="2693" w:type="dxa"/>
            <w:vAlign w:val="center"/>
          </w:tcPr>
          <w:p w:rsidRPr="00563146" w:rsidR="00563146" w:rsidP="00563146" w:rsidRDefault="00563146" w14:paraId="2B087CA2" w14:textId="77777777">
            <w:pPr>
              <w:rPr>
                <w:rFonts w:ascii="Arial" w:hAnsi="Arial" w:eastAsia="Times New Roman" w:cs="Arial"/>
              </w:rPr>
            </w:pPr>
            <w:r w:rsidRPr="00563146">
              <w:rPr>
                <w:rFonts w:ascii="Arial" w:hAnsi="Arial" w:eastAsia="Times New Roman" w:cs="Arial"/>
              </w:rPr>
              <w:t>Low</w:t>
            </w:r>
          </w:p>
        </w:tc>
      </w:tr>
      <w:tr w:rsidRPr="00563146" w:rsidR="00563146" w:rsidTr="004C4943" w14:paraId="54338E3A" w14:textId="77777777">
        <w:trPr>
          <w:trHeight w:val="283"/>
        </w:trPr>
        <w:tc>
          <w:tcPr>
            <w:tcW w:w="6658" w:type="dxa"/>
            <w:vAlign w:val="center"/>
          </w:tcPr>
          <w:p w:rsidRPr="00563146" w:rsidR="00563146" w:rsidP="00563146" w:rsidRDefault="00563146" w14:paraId="09910B62" w14:textId="77777777">
            <w:pPr>
              <w:rPr>
                <w:rFonts w:ascii="Arial" w:hAnsi="Arial" w:eastAsia="Times New Roman" w:cs="Arial"/>
              </w:rPr>
            </w:pPr>
            <w:r w:rsidRPr="00563146">
              <w:rPr>
                <w:rFonts w:ascii="Arial" w:hAnsi="Arial" w:eastAsia="Times New Roman" w:cs="Arial"/>
              </w:rPr>
              <w:t>Forceful exertions – carrying ladder</w:t>
            </w:r>
          </w:p>
        </w:tc>
        <w:tc>
          <w:tcPr>
            <w:tcW w:w="2693" w:type="dxa"/>
            <w:vAlign w:val="center"/>
          </w:tcPr>
          <w:p w:rsidRPr="00563146" w:rsidR="00563146" w:rsidP="00563146" w:rsidRDefault="00563146" w14:paraId="1C6E72B7" w14:textId="77777777">
            <w:pPr>
              <w:rPr>
                <w:rFonts w:ascii="Arial" w:hAnsi="Arial" w:eastAsia="Times New Roman" w:cs="Arial"/>
              </w:rPr>
            </w:pPr>
            <w:r w:rsidRPr="00563146">
              <w:rPr>
                <w:rFonts w:ascii="Arial" w:hAnsi="Arial" w:eastAsia="Times New Roman" w:cs="Arial"/>
              </w:rPr>
              <w:t>Medium</w:t>
            </w:r>
          </w:p>
        </w:tc>
      </w:tr>
      <w:tr w:rsidRPr="00563146" w:rsidR="00563146" w:rsidTr="004C4943" w14:paraId="2BE330F2" w14:textId="77777777">
        <w:trPr>
          <w:trHeight w:val="283"/>
        </w:trPr>
        <w:tc>
          <w:tcPr>
            <w:tcW w:w="6658" w:type="dxa"/>
            <w:vAlign w:val="center"/>
          </w:tcPr>
          <w:p w:rsidRPr="00563146" w:rsidR="00563146" w:rsidP="00563146" w:rsidRDefault="00563146" w14:paraId="58E4264E" w14:textId="77777777">
            <w:pPr>
              <w:rPr>
                <w:rFonts w:ascii="Arial" w:hAnsi="Arial" w:eastAsia="Times New Roman" w:cs="Arial"/>
              </w:rPr>
            </w:pPr>
            <w:r w:rsidRPr="00563146">
              <w:rPr>
                <w:rFonts w:ascii="Arial" w:hAnsi="Arial" w:eastAsia="Times New Roman" w:cs="Arial"/>
              </w:rPr>
              <w:t>Repetitive movements</w:t>
            </w:r>
          </w:p>
        </w:tc>
        <w:tc>
          <w:tcPr>
            <w:tcW w:w="2693" w:type="dxa"/>
            <w:vAlign w:val="center"/>
          </w:tcPr>
          <w:p w:rsidRPr="00563146" w:rsidR="00563146" w:rsidP="00563146" w:rsidRDefault="00563146" w14:paraId="439E5301" w14:textId="77777777">
            <w:pPr>
              <w:rPr>
                <w:rFonts w:ascii="Arial" w:hAnsi="Arial" w:eastAsia="Times New Roman" w:cs="Arial"/>
              </w:rPr>
            </w:pPr>
            <w:r w:rsidRPr="00563146">
              <w:rPr>
                <w:rFonts w:ascii="Arial" w:hAnsi="Arial" w:eastAsia="Times New Roman" w:cs="Arial"/>
              </w:rPr>
              <w:t>Low</w:t>
            </w:r>
          </w:p>
        </w:tc>
      </w:tr>
      <w:tr w:rsidRPr="00563146" w:rsidR="00563146" w:rsidTr="004C4943" w14:paraId="14DA59FA" w14:textId="77777777">
        <w:trPr>
          <w:trHeight w:val="283"/>
        </w:trPr>
        <w:tc>
          <w:tcPr>
            <w:tcW w:w="6658" w:type="dxa"/>
            <w:vAlign w:val="center"/>
          </w:tcPr>
          <w:p w:rsidRPr="00563146" w:rsidR="00563146" w:rsidP="00563146" w:rsidRDefault="00563146" w14:paraId="45D976C0" w14:textId="77777777">
            <w:pPr>
              <w:rPr>
                <w:rFonts w:ascii="Arial" w:hAnsi="Arial" w:eastAsia="Times New Roman" w:cs="Arial"/>
              </w:rPr>
            </w:pPr>
            <w:r w:rsidRPr="00563146">
              <w:rPr>
                <w:rFonts w:ascii="Arial" w:hAnsi="Arial" w:eastAsia="Times New Roman" w:cs="Arial"/>
              </w:rPr>
              <w:t>Sharp points/edges</w:t>
            </w:r>
          </w:p>
        </w:tc>
        <w:tc>
          <w:tcPr>
            <w:tcW w:w="2693" w:type="dxa"/>
            <w:vAlign w:val="center"/>
          </w:tcPr>
          <w:p w:rsidRPr="00563146" w:rsidR="00563146" w:rsidP="00563146" w:rsidRDefault="00563146" w14:paraId="42AD7E7D" w14:textId="77777777">
            <w:pPr>
              <w:rPr>
                <w:rFonts w:ascii="Arial" w:hAnsi="Arial" w:eastAsia="Times New Roman" w:cs="Arial"/>
              </w:rPr>
            </w:pPr>
            <w:r w:rsidRPr="00563146">
              <w:rPr>
                <w:rFonts w:ascii="Arial" w:hAnsi="Arial" w:eastAsia="Times New Roman" w:cs="Arial"/>
              </w:rPr>
              <w:t>Medium</w:t>
            </w:r>
          </w:p>
        </w:tc>
      </w:tr>
      <w:tr w:rsidRPr="00563146" w:rsidR="00563146" w:rsidTr="004C4943" w14:paraId="5369B067" w14:textId="77777777">
        <w:trPr>
          <w:trHeight w:val="283"/>
        </w:trPr>
        <w:tc>
          <w:tcPr>
            <w:tcW w:w="6658" w:type="dxa"/>
            <w:vAlign w:val="center"/>
          </w:tcPr>
          <w:p w:rsidRPr="00563146" w:rsidR="00563146" w:rsidP="00563146" w:rsidRDefault="00563146" w14:paraId="17BA9A20" w14:textId="77777777">
            <w:pPr>
              <w:rPr>
                <w:rFonts w:ascii="Arial" w:hAnsi="Arial" w:eastAsia="Times New Roman" w:cs="Arial"/>
              </w:rPr>
            </w:pPr>
            <w:r w:rsidRPr="00563146">
              <w:rPr>
                <w:rFonts w:ascii="Arial" w:hAnsi="Arial" w:eastAsia="Times New Roman" w:cs="Arial"/>
              </w:rPr>
              <w:t>Pinch points – fingers caught</w:t>
            </w:r>
          </w:p>
        </w:tc>
        <w:tc>
          <w:tcPr>
            <w:tcW w:w="2693" w:type="dxa"/>
            <w:vAlign w:val="center"/>
          </w:tcPr>
          <w:p w:rsidRPr="00563146" w:rsidR="00563146" w:rsidP="00563146" w:rsidRDefault="00563146" w14:paraId="6CB769FB" w14:textId="77777777">
            <w:pPr>
              <w:rPr>
                <w:rFonts w:ascii="Arial" w:hAnsi="Arial" w:eastAsia="Times New Roman" w:cs="Arial"/>
              </w:rPr>
            </w:pPr>
            <w:r w:rsidRPr="00563146">
              <w:rPr>
                <w:rFonts w:ascii="Arial" w:hAnsi="Arial" w:eastAsia="Times New Roman" w:cs="Arial"/>
              </w:rPr>
              <w:t>Medium</w:t>
            </w:r>
          </w:p>
        </w:tc>
      </w:tr>
      <w:tr w:rsidRPr="00563146" w:rsidR="00563146" w:rsidTr="004C4943" w14:paraId="496F98C3" w14:textId="77777777">
        <w:trPr>
          <w:trHeight w:val="283"/>
        </w:trPr>
        <w:tc>
          <w:tcPr>
            <w:tcW w:w="6658" w:type="dxa"/>
            <w:vAlign w:val="center"/>
          </w:tcPr>
          <w:p w:rsidRPr="00563146" w:rsidR="00563146" w:rsidP="00563146" w:rsidRDefault="00563146" w14:paraId="18A140C1" w14:textId="77777777">
            <w:pPr>
              <w:rPr>
                <w:rFonts w:ascii="Arial" w:hAnsi="Arial" w:eastAsia="Times New Roman" w:cs="Arial"/>
              </w:rPr>
            </w:pPr>
            <w:r w:rsidRPr="00563146">
              <w:rPr>
                <w:rFonts w:ascii="Arial" w:hAnsi="Arial" w:eastAsia="Times New Roman" w:cs="Arial"/>
              </w:rPr>
              <w:t>Surfaces causing falls</w:t>
            </w:r>
          </w:p>
        </w:tc>
        <w:tc>
          <w:tcPr>
            <w:tcW w:w="2693" w:type="dxa"/>
            <w:vAlign w:val="center"/>
          </w:tcPr>
          <w:p w:rsidRPr="00563146" w:rsidR="00563146" w:rsidP="00563146" w:rsidRDefault="00563146" w14:paraId="7D3DDDB6" w14:textId="77777777">
            <w:pPr>
              <w:rPr>
                <w:rFonts w:ascii="Arial" w:hAnsi="Arial" w:eastAsia="Times New Roman" w:cs="Arial"/>
              </w:rPr>
            </w:pPr>
            <w:r w:rsidRPr="00563146">
              <w:rPr>
                <w:rFonts w:ascii="Arial" w:hAnsi="Arial" w:eastAsia="Times New Roman" w:cs="Arial"/>
              </w:rPr>
              <w:t>Medium</w:t>
            </w:r>
          </w:p>
        </w:tc>
      </w:tr>
      <w:tr w:rsidRPr="00563146" w:rsidR="00563146" w:rsidTr="004C4943" w14:paraId="73BEFBA3" w14:textId="77777777">
        <w:trPr>
          <w:trHeight w:val="283"/>
        </w:trPr>
        <w:tc>
          <w:tcPr>
            <w:tcW w:w="6658" w:type="dxa"/>
            <w:vAlign w:val="center"/>
          </w:tcPr>
          <w:p w:rsidRPr="00563146" w:rsidR="00563146" w:rsidP="00563146" w:rsidRDefault="00563146" w14:paraId="59443E3D" w14:textId="77777777">
            <w:pPr>
              <w:rPr>
                <w:rFonts w:ascii="Arial" w:hAnsi="Arial" w:eastAsia="Times New Roman" w:cs="Arial"/>
              </w:rPr>
            </w:pPr>
            <w:r w:rsidRPr="00563146">
              <w:rPr>
                <w:rFonts w:ascii="Arial" w:hAnsi="Arial" w:eastAsia="Times New Roman" w:cs="Arial"/>
              </w:rPr>
              <w:t>Moving machinery</w:t>
            </w:r>
          </w:p>
        </w:tc>
        <w:tc>
          <w:tcPr>
            <w:tcW w:w="2693" w:type="dxa"/>
            <w:vAlign w:val="center"/>
          </w:tcPr>
          <w:p w:rsidRPr="00563146" w:rsidR="00563146" w:rsidP="00563146" w:rsidRDefault="00563146" w14:paraId="2A149C5A" w14:textId="77777777">
            <w:pPr>
              <w:rPr>
                <w:rFonts w:ascii="Arial" w:hAnsi="Arial" w:eastAsia="Times New Roman" w:cs="Arial"/>
              </w:rPr>
            </w:pPr>
            <w:r w:rsidRPr="00563146">
              <w:rPr>
                <w:rFonts w:ascii="Arial" w:hAnsi="Arial" w:eastAsia="Times New Roman" w:cs="Arial"/>
              </w:rPr>
              <w:t>Low</w:t>
            </w:r>
          </w:p>
        </w:tc>
      </w:tr>
      <w:tr w:rsidRPr="00563146" w:rsidR="00563146" w:rsidTr="004C4943" w14:paraId="26673D5E" w14:textId="77777777">
        <w:trPr>
          <w:trHeight w:val="283"/>
        </w:trPr>
        <w:tc>
          <w:tcPr>
            <w:tcW w:w="6658" w:type="dxa"/>
            <w:vAlign w:val="center"/>
          </w:tcPr>
          <w:p w:rsidRPr="00563146" w:rsidR="00563146" w:rsidP="00563146" w:rsidRDefault="00563146" w14:paraId="00C89F58" w14:textId="77777777">
            <w:pPr>
              <w:rPr>
                <w:rFonts w:ascii="Arial" w:hAnsi="Arial" w:eastAsia="Times New Roman" w:cs="Arial"/>
              </w:rPr>
            </w:pPr>
            <w:r w:rsidRPr="00563146">
              <w:rPr>
                <w:rFonts w:ascii="Arial" w:hAnsi="Arial" w:eastAsia="Times New Roman" w:cs="Arial"/>
              </w:rPr>
              <w:t>Chemicals</w:t>
            </w:r>
          </w:p>
        </w:tc>
        <w:tc>
          <w:tcPr>
            <w:tcW w:w="2693" w:type="dxa"/>
            <w:vAlign w:val="center"/>
          </w:tcPr>
          <w:p w:rsidRPr="00563146" w:rsidR="00563146" w:rsidP="00563146" w:rsidRDefault="00563146" w14:paraId="2B95A1A7" w14:textId="77777777">
            <w:pPr>
              <w:rPr>
                <w:rFonts w:ascii="Arial" w:hAnsi="Arial" w:eastAsia="Times New Roman" w:cs="Arial"/>
              </w:rPr>
            </w:pPr>
            <w:r w:rsidRPr="00563146">
              <w:rPr>
                <w:rFonts w:ascii="Arial" w:hAnsi="Arial" w:eastAsia="Times New Roman" w:cs="Arial"/>
              </w:rPr>
              <w:t>Medium</w:t>
            </w:r>
          </w:p>
        </w:tc>
      </w:tr>
      <w:tr w:rsidRPr="00563146" w:rsidR="00563146" w:rsidTr="004C4943" w14:paraId="19BBB656" w14:textId="77777777">
        <w:trPr>
          <w:trHeight w:val="283"/>
        </w:trPr>
        <w:tc>
          <w:tcPr>
            <w:tcW w:w="6658" w:type="dxa"/>
            <w:vAlign w:val="center"/>
          </w:tcPr>
          <w:p w:rsidRPr="00563146" w:rsidR="00563146" w:rsidP="00563146" w:rsidRDefault="00563146" w14:paraId="61A9F8E1" w14:textId="77777777">
            <w:pPr>
              <w:rPr>
                <w:rFonts w:ascii="Arial" w:hAnsi="Arial" w:eastAsia="Times New Roman" w:cs="Arial"/>
              </w:rPr>
            </w:pPr>
            <w:r w:rsidRPr="00563146">
              <w:rPr>
                <w:rFonts w:ascii="Arial" w:hAnsi="Arial" w:eastAsia="Times New Roman" w:cs="Arial"/>
              </w:rPr>
              <w:t>Electrical</w:t>
            </w:r>
          </w:p>
        </w:tc>
        <w:tc>
          <w:tcPr>
            <w:tcW w:w="2693" w:type="dxa"/>
            <w:vAlign w:val="center"/>
          </w:tcPr>
          <w:p w:rsidRPr="00563146" w:rsidR="00563146" w:rsidP="00563146" w:rsidRDefault="00563146" w14:paraId="50BDBAFF" w14:textId="77777777">
            <w:pPr>
              <w:rPr>
                <w:rFonts w:ascii="Arial" w:hAnsi="Arial" w:eastAsia="Times New Roman" w:cs="Arial"/>
              </w:rPr>
            </w:pPr>
            <w:r w:rsidRPr="00563146">
              <w:rPr>
                <w:rFonts w:ascii="Arial" w:hAnsi="Arial" w:eastAsia="Times New Roman" w:cs="Arial"/>
              </w:rPr>
              <w:t>Medium</w:t>
            </w:r>
          </w:p>
        </w:tc>
      </w:tr>
      <w:tr w:rsidRPr="00563146" w:rsidR="00563146" w:rsidTr="004C4943" w14:paraId="7A53BDB6" w14:textId="77777777">
        <w:trPr>
          <w:trHeight w:val="283"/>
        </w:trPr>
        <w:tc>
          <w:tcPr>
            <w:tcW w:w="6658" w:type="dxa"/>
            <w:vAlign w:val="center"/>
          </w:tcPr>
          <w:p w:rsidRPr="00563146" w:rsidR="00563146" w:rsidP="00563146" w:rsidRDefault="00563146" w14:paraId="514EB1B8" w14:textId="77777777">
            <w:pPr>
              <w:rPr>
                <w:rFonts w:ascii="Arial" w:hAnsi="Arial" w:eastAsia="Times New Roman" w:cs="Arial"/>
              </w:rPr>
            </w:pPr>
            <w:r w:rsidRPr="00563146">
              <w:rPr>
                <w:rFonts w:ascii="Arial" w:hAnsi="Arial" w:eastAsia="Times New Roman" w:cs="Arial"/>
              </w:rPr>
              <w:t>Extreme heat/cold</w:t>
            </w:r>
          </w:p>
        </w:tc>
        <w:tc>
          <w:tcPr>
            <w:tcW w:w="2693" w:type="dxa"/>
            <w:vAlign w:val="center"/>
          </w:tcPr>
          <w:p w:rsidRPr="00563146" w:rsidR="00563146" w:rsidP="00563146" w:rsidRDefault="00563146" w14:paraId="5304CDB0" w14:textId="77777777">
            <w:pPr>
              <w:rPr>
                <w:rFonts w:ascii="Arial" w:hAnsi="Arial" w:eastAsia="Times New Roman" w:cs="Arial"/>
              </w:rPr>
            </w:pPr>
            <w:r w:rsidRPr="00563146">
              <w:rPr>
                <w:rFonts w:ascii="Arial" w:hAnsi="Arial" w:eastAsia="Times New Roman" w:cs="Arial"/>
              </w:rPr>
              <w:t>Medium</w:t>
            </w:r>
          </w:p>
        </w:tc>
      </w:tr>
      <w:tr w:rsidRPr="00563146" w:rsidR="00563146" w:rsidTr="004C4943" w14:paraId="2D05EF2B" w14:textId="77777777">
        <w:trPr>
          <w:trHeight w:val="283"/>
        </w:trPr>
        <w:tc>
          <w:tcPr>
            <w:tcW w:w="6658" w:type="dxa"/>
            <w:vAlign w:val="center"/>
          </w:tcPr>
          <w:p w:rsidRPr="00563146" w:rsidR="00563146" w:rsidP="00563146" w:rsidRDefault="00563146" w14:paraId="79A1FB14" w14:textId="77777777">
            <w:pPr>
              <w:rPr>
                <w:rFonts w:ascii="Arial" w:hAnsi="Arial" w:eastAsia="Times New Roman" w:cs="Arial"/>
              </w:rPr>
            </w:pPr>
            <w:r w:rsidRPr="00563146">
              <w:rPr>
                <w:rFonts w:ascii="Arial" w:hAnsi="Arial" w:eastAsia="Times New Roman" w:cs="Arial"/>
              </w:rPr>
              <w:t>Noise</w:t>
            </w:r>
          </w:p>
        </w:tc>
        <w:tc>
          <w:tcPr>
            <w:tcW w:w="2693" w:type="dxa"/>
            <w:vAlign w:val="center"/>
          </w:tcPr>
          <w:p w:rsidRPr="00563146" w:rsidR="00563146" w:rsidP="00563146" w:rsidRDefault="00563146" w14:paraId="562A3A28" w14:textId="77777777">
            <w:pPr>
              <w:rPr>
                <w:rFonts w:ascii="Arial" w:hAnsi="Arial" w:eastAsia="Times New Roman" w:cs="Arial"/>
              </w:rPr>
            </w:pPr>
            <w:r w:rsidRPr="00563146">
              <w:rPr>
                <w:rFonts w:ascii="Arial" w:hAnsi="Arial" w:eastAsia="Times New Roman" w:cs="Arial"/>
              </w:rPr>
              <w:t>Low</w:t>
            </w:r>
          </w:p>
        </w:tc>
      </w:tr>
      <w:tr w:rsidRPr="00563146" w:rsidR="00563146" w:rsidTr="004C4943" w14:paraId="49C6146F" w14:textId="77777777">
        <w:trPr>
          <w:trHeight w:val="283"/>
        </w:trPr>
        <w:tc>
          <w:tcPr>
            <w:tcW w:w="6658" w:type="dxa"/>
            <w:vAlign w:val="center"/>
          </w:tcPr>
          <w:p w:rsidRPr="00563146" w:rsidR="00563146" w:rsidP="00563146" w:rsidRDefault="00563146" w14:paraId="57B507E8" w14:textId="77777777">
            <w:pPr>
              <w:rPr>
                <w:rFonts w:ascii="Arial" w:hAnsi="Arial" w:eastAsia="Times New Roman" w:cs="Arial"/>
              </w:rPr>
            </w:pPr>
            <w:r w:rsidRPr="00563146">
              <w:rPr>
                <w:rFonts w:ascii="Arial" w:hAnsi="Arial" w:eastAsia="Times New Roman" w:cs="Arial"/>
              </w:rPr>
              <w:t>Risk of falling</w:t>
            </w:r>
          </w:p>
        </w:tc>
        <w:tc>
          <w:tcPr>
            <w:tcW w:w="2693" w:type="dxa"/>
            <w:vAlign w:val="center"/>
          </w:tcPr>
          <w:p w:rsidRPr="00563146" w:rsidR="00563146" w:rsidP="00563146" w:rsidRDefault="00563146" w14:paraId="56FD2D77" w14:textId="77777777">
            <w:pPr>
              <w:rPr>
                <w:rFonts w:ascii="Arial" w:hAnsi="Arial" w:eastAsia="Times New Roman" w:cs="Arial"/>
              </w:rPr>
            </w:pPr>
            <w:r w:rsidRPr="00563146">
              <w:rPr>
                <w:rFonts w:ascii="Arial" w:hAnsi="Arial" w:eastAsia="Times New Roman" w:cs="Arial"/>
              </w:rPr>
              <w:t>High</w:t>
            </w:r>
          </w:p>
        </w:tc>
      </w:tr>
      <w:tr w:rsidRPr="00563146" w:rsidR="00563146" w:rsidTr="004C4943" w14:paraId="1C5F2569" w14:textId="77777777">
        <w:trPr>
          <w:trHeight w:val="283"/>
        </w:trPr>
        <w:tc>
          <w:tcPr>
            <w:tcW w:w="6658" w:type="dxa"/>
            <w:vAlign w:val="center"/>
          </w:tcPr>
          <w:p w:rsidRPr="00563146" w:rsidR="00563146" w:rsidP="00563146" w:rsidRDefault="00563146" w14:paraId="4F0AB6DF" w14:textId="77777777">
            <w:pPr>
              <w:rPr>
                <w:rFonts w:ascii="Arial" w:hAnsi="Arial" w:eastAsia="Times New Roman" w:cs="Arial"/>
              </w:rPr>
            </w:pPr>
            <w:r w:rsidRPr="00563146">
              <w:rPr>
                <w:rFonts w:ascii="Arial" w:hAnsi="Arial" w:eastAsia="Times New Roman" w:cs="Arial"/>
              </w:rPr>
              <w:t>Other</w:t>
            </w:r>
          </w:p>
        </w:tc>
        <w:tc>
          <w:tcPr>
            <w:tcW w:w="2693" w:type="dxa"/>
            <w:vAlign w:val="center"/>
          </w:tcPr>
          <w:p w:rsidRPr="00563146" w:rsidR="00563146" w:rsidP="00563146" w:rsidRDefault="00563146" w14:paraId="69166CF7" w14:textId="77777777">
            <w:pPr>
              <w:rPr>
                <w:rFonts w:ascii="Arial" w:hAnsi="Arial" w:eastAsia="Times New Roman" w:cs="Arial"/>
              </w:rPr>
            </w:pPr>
          </w:p>
        </w:tc>
      </w:tr>
    </w:tbl>
    <w:p w:rsidRPr="00563146" w:rsidR="00563146" w:rsidP="00563146" w:rsidRDefault="00563146" w14:paraId="092AF348" w14:textId="77777777">
      <w:pPr>
        <w:spacing w:after="0" w:line="240" w:lineRule="auto"/>
        <w:rPr>
          <w:rFonts w:ascii="Times New Roman" w:hAnsi="Times New Roman" w:eastAsia="Times New Roman" w:cs="Times New Roman"/>
          <w:sz w:val="24"/>
          <w:szCs w:val="24"/>
        </w:rPr>
      </w:pPr>
    </w:p>
    <w:tbl>
      <w:tblPr>
        <w:tblStyle w:val="TableGridLight1"/>
        <w:tblW w:w="9351" w:type="dxa"/>
        <w:tblLook w:val="0420" w:firstRow="1" w:lastRow="0" w:firstColumn="0" w:lastColumn="0" w:noHBand="0" w:noVBand="1"/>
        <w:tblCaption w:val="Safety considerations and training"/>
        <w:tblDescription w:val="This table lists risk control devices, personal protective equipment, training and reference information, and other safety considerations required for the safe work procedure. "/>
      </w:tblPr>
      <w:tblGrid>
        <w:gridCol w:w="4815"/>
        <w:gridCol w:w="4536"/>
      </w:tblGrid>
      <w:tr w:rsidRPr="00563146" w:rsidR="00563146" w:rsidTr="0C1A0574" w14:paraId="4FC6D932" w14:textId="77777777">
        <w:trPr>
          <w:tblHeader/>
        </w:trPr>
        <w:tc>
          <w:tcPr>
            <w:tcW w:w="4815" w:type="dxa"/>
            <w:shd w:val="clear" w:color="auto" w:fill="D9D9D9" w:themeFill="background1" w:themeFillShade="D9"/>
            <w:tcMar/>
          </w:tcPr>
          <w:p w:rsidRPr="00563146" w:rsidR="00563146" w:rsidP="00563146" w:rsidRDefault="00563146" w14:paraId="4FC3C53B" w14:textId="77777777">
            <w:pPr>
              <w:autoSpaceDE w:val="0"/>
              <w:autoSpaceDN w:val="0"/>
              <w:adjustRightInd w:val="0"/>
              <w:rPr>
                <w:rFonts w:ascii="Arial" w:hAnsi="Arial" w:eastAsia="Times New Roman" w:cs="Arial"/>
                <w:b/>
                <w:bCs/>
              </w:rPr>
            </w:pPr>
            <w:r w:rsidRPr="00563146">
              <w:rPr>
                <w:rFonts w:ascii="Arial" w:hAnsi="Arial" w:eastAsia="Times New Roman" w:cs="Arial"/>
                <w:b/>
                <w:bCs/>
              </w:rPr>
              <w:t>Risk control devices, personal protective equipment, and other safety considerations</w:t>
            </w:r>
          </w:p>
        </w:tc>
        <w:tc>
          <w:tcPr>
            <w:tcW w:w="4536" w:type="dxa"/>
            <w:shd w:val="clear" w:color="auto" w:fill="D9D9D9" w:themeFill="background1" w:themeFillShade="D9"/>
            <w:tcMar/>
          </w:tcPr>
          <w:p w:rsidRPr="00563146" w:rsidR="00563146" w:rsidP="00563146" w:rsidRDefault="00563146" w14:paraId="24724B7E" w14:textId="77777777">
            <w:pPr>
              <w:rPr>
                <w:rFonts w:ascii="Arial" w:hAnsi="Arial" w:eastAsia="Times New Roman" w:cs="Arial"/>
                <w:b/>
              </w:rPr>
            </w:pPr>
            <w:r w:rsidRPr="00563146">
              <w:rPr>
                <w:rFonts w:ascii="Arial" w:hAnsi="Arial" w:eastAsia="Times New Roman" w:cs="Arial"/>
                <w:b/>
              </w:rPr>
              <w:t>Training/Reference info</w:t>
            </w:r>
          </w:p>
        </w:tc>
      </w:tr>
      <w:tr w:rsidRPr="00563146" w:rsidR="00563146" w:rsidTr="0C1A0574" w14:paraId="24038D0A" w14:textId="77777777">
        <w:tc>
          <w:tcPr>
            <w:tcW w:w="4815" w:type="dxa"/>
            <w:tcMar/>
          </w:tcPr>
          <w:p w:rsidRPr="00563146" w:rsidR="00563146" w:rsidP="00563146" w:rsidRDefault="00563146" w14:paraId="1A872464" w14:textId="77777777">
            <w:pPr>
              <w:numPr>
                <w:ilvl w:val="0"/>
                <w:numId w:val="1"/>
              </w:numPr>
              <w:autoSpaceDE w:val="0"/>
              <w:autoSpaceDN w:val="0"/>
              <w:adjustRightInd w:val="0"/>
              <w:contextualSpacing/>
              <w:rPr>
                <w:rFonts w:ascii="HelveticaNeue-Roman" w:hAnsi="HelveticaNeue-Roman" w:eastAsia="Times New Roman" w:cs="HelveticaNeue-Roman"/>
              </w:rPr>
            </w:pPr>
            <w:r w:rsidRPr="00563146">
              <w:rPr>
                <w:rFonts w:ascii="Arial" w:hAnsi="Arial" w:eastAsia="Times New Roman" w:cs="Arial"/>
                <w:bCs/>
              </w:rPr>
              <w:t>Keep away from electrical wires/equipment.</w:t>
            </w:r>
          </w:p>
          <w:p w:rsidRPr="00563146" w:rsidR="00563146" w:rsidP="00563146" w:rsidRDefault="00563146" w14:paraId="4D8BBFE8" w14:textId="77777777">
            <w:pPr>
              <w:numPr>
                <w:ilvl w:val="0"/>
                <w:numId w:val="1"/>
              </w:numPr>
              <w:contextualSpacing/>
              <w:rPr>
                <w:rFonts w:ascii="Arial" w:hAnsi="Arial" w:eastAsia="Times New Roman" w:cs="Arial"/>
                <w:bCs/>
              </w:rPr>
            </w:pPr>
            <w:r w:rsidRPr="00563146">
              <w:rPr>
                <w:rFonts w:ascii="Arial" w:hAnsi="Arial" w:eastAsia="Times New Roman" w:cs="Arial"/>
                <w:bCs/>
              </w:rPr>
              <w:t>Protective headwear and eyewear</w:t>
            </w:r>
          </w:p>
          <w:p w:rsidRPr="00563146" w:rsidR="00563146" w:rsidP="00563146" w:rsidRDefault="00563146" w14:paraId="054E0E3D" w14:textId="77777777">
            <w:pPr>
              <w:numPr>
                <w:ilvl w:val="0"/>
                <w:numId w:val="1"/>
              </w:numPr>
              <w:contextualSpacing/>
              <w:rPr>
                <w:rFonts w:ascii="Arial" w:hAnsi="Arial" w:eastAsia="Times New Roman" w:cs="Arial"/>
                <w:bCs/>
              </w:rPr>
            </w:pPr>
            <w:r w:rsidRPr="00563146">
              <w:rPr>
                <w:rFonts w:ascii="Arial" w:hAnsi="Arial" w:eastAsia="Times New Roman" w:cs="Arial"/>
                <w:bCs/>
              </w:rPr>
              <w:t>Safety footwear</w:t>
            </w:r>
          </w:p>
          <w:p w:rsidRPr="00563146" w:rsidR="00563146" w:rsidP="00563146" w:rsidRDefault="00563146" w14:paraId="1E84DD4E" w14:textId="77777777">
            <w:pPr>
              <w:numPr>
                <w:ilvl w:val="0"/>
                <w:numId w:val="1"/>
              </w:numPr>
              <w:contextualSpacing/>
              <w:rPr>
                <w:rFonts w:ascii="Arial" w:hAnsi="Arial" w:eastAsia="Times New Roman" w:cs="Arial"/>
                <w:bCs/>
              </w:rPr>
            </w:pPr>
            <w:r w:rsidRPr="00563146">
              <w:rPr>
                <w:rFonts w:ascii="Arial" w:hAnsi="Arial" w:eastAsia="Times New Roman" w:cs="Arial"/>
                <w:bCs/>
              </w:rPr>
              <w:t>Full body harness</w:t>
            </w:r>
          </w:p>
          <w:p w:rsidRPr="00563146" w:rsidR="00563146" w:rsidP="00563146" w:rsidRDefault="00563146" w14:paraId="6A2AB414" w14:textId="77777777">
            <w:pPr>
              <w:numPr>
                <w:ilvl w:val="0"/>
                <w:numId w:val="1"/>
              </w:numPr>
              <w:contextualSpacing/>
              <w:rPr>
                <w:rFonts w:ascii="Arial" w:hAnsi="Arial" w:eastAsia="Times New Roman" w:cs="Arial"/>
                <w:bCs/>
              </w:rPr>
            </w:pPr>
            <w:r w:rsidRPr="00563146">
              <w:rPr>
                <w:rFonts w:ascii="Arial" w:hAnsi="Arial" w:eastAsia="Times New Roman" w:cs="Arial"/>
                <w:bCs/>
              </w:rPr>
              <w:t>Lanyard with shock absorber</w:t>
            </w:r>
          </w:p>
          <w:p w:rsidRPr="00563146" w:rsidR="00563146" w:rsidP="00563146" w:rsidRDefault="00563146" w14:paraId="034B4CB2" w14:textId="77777777">
            <w:pPr>
              <w:numPr>
                <w:ilvl w:val="0"/>
                <w:numId w:val="1"/>
              </w:numPr>
              <w:contextualSpacing/>
              <w:rPr>
                <w:rFonts w:ascii="Arial" w:hAnsi="Arial" w:eastAsia="Times New Roman" w:cs="Arial"/>
                <w:bCs/>
              </w:rPr>
            </w:pPr>
            <w:r w:rsidRPr="00563146">
              <w:rPr>
                <w:rFonts w:ascii="Arial" w:hAnsi="Arial" w:eastAsia="Times New Roman" w:cs="Arial"/>
                <w:bCs/>
              </w:rPr>
              <w:t>Lifeline, carabiners</w:t>
            </w:r>
          </w:p>
          <w:p w:rsidRPr="00563146" w:rsidR="00563146" w:rsidP="00563146" w:rsidRDefault="00563146" w14:paraId="7AC9EB94" w14:textId="77777777">
            <w:pPr>
              <w:autoSpaceDE w:val="0"/>
              <w:autoSpaceDN w:val="0"/>
              <w:adjustRightInd w:val="0"/>
              <w:rPr>
                <w:rFonts w:ascii="Arial" w:hAnsi="Arial" w:eastAsia="Times New Roman" w:cs="Arial"/>
              </w:rPr>
            </w:pPr>
          </w:p>
        </w:tc>
        <w:tc>
          <w:tcPr>
            <w:tcW w:w="4536" w:type="dxa"/>
            <w:tcMar/>
          </w:tcPr>
          <w:p w:rsidRPr="00563146" w:rsidR="00563146" w:rsidP="00563146" w:rsidRDefault="00563146" w14:paraId="2F5F7F56" w14:textId="77777777">
            <w:pPr>
              <w:numPr>
                <w:ilvl w:val="0"/>
                <w:numId w:val="1"/>
              </w:numPr>
              <w:autoSpaceDE w:val="0"/>
              <w:autoSpaceDN w:val="0"/>
              <w:adjustRightInd w:val="0"/>
              <w:contextualSpacing/>
              <w:rPr>
                <w:rFonts w:ascii="Arial" w:hAnsi="Arial" w:eastAsia="Times New Roman" w:cs="Arial"/>
                <w:bCs/>
              </w:rPr>
            </w:pPr>
            <w:r w:rsidRPr="00563146">
              <w:rPr>
                <w:rFonts w:ascii="Arial" w:hAnsi="Arial" w:eastAsia="Times New Roman" w:cs="Arial"/>
                <w:bCs/>
              </w:rPr>
              <w:t>Injury prevention orientation.</w:t>
            </w:r>
          </w:p>
          <w:p w:rsidRPr="00563146" w:rsidR="00563146" w:rsidP="00563146" w:rsidRDefault="00563146" w14:paraId="7DA4C64D" w14:textId="77777777">
            <w:pPr>
              <w:numPr>
                <w:ilvl w:val="0"/>
                <w:numId w:val="1"/>
              </w:numPr>
              <w:autoSpaceDE w:val="0"/>
              <w:autoSpaceDN w:val="0"/>
              <w:adjustRightInd w:val="0"/>
              <w:contextualSpacing/>
              <w:rPr>
                <w:rFonts w:ascii="Arial" w:hAnsi="Arial" w:eastAsia="Times New Roman" w:cs="Arial"/>
                <w:bCs/>
              </w:rPr>
            </w:pPr>
            <w:r w:rsidRPr="00563146">
              <w:rPr>
                <w:rFonts w:ascii="Arial" w:hAnsi="Arial" w:eastAsia="Times New Roman" w:cs="Arial"/>
                <w:bCs/>
              </w:rPr>
              <w:t xml:space="preserve">CSA Z797-09 </w:t>
            </w:r>
            <w:r w:rsidRPr="00563146">
              <w:rPr>
                <w:rFonts w:ascii="Arial" w:hAnsi="Arial" w:eastAsia="Times New Roman" w:cs="Arial"/>
                <w:bCs/>
                <w:i/>
                <w:iCs/>
              </w:rPr>
              <w:t>Code of Practice for Access Scaffold</w:t>
            </w:r>
          </w:p>
          <w:p w:rsidRPr="00563146" w:rsidR="00563146" w:rsidP="00563146" w:rsidRDefault="00563146" w14:paraId="355883CA" w14:textId="77777777">
            <w:pPr>
              <w:numPr>
                <w:ilvl w:val="0"/>
                <w:numId w:val="1"/>
              </w:numPr>
              <w:autoSpaceDE w:val="0"/>
              <w:autoSpaceDN w:val="0"/>
              <w:adjustRightInd w:val="0"/>
              <w:contextualSpacing/>
              <w:rPr>
                <w:rFonts w:ascii="Arial" w:hAnsi="Arial" w:eastAsia="Times New Roman" w:cs="Arial"/>
                <w:bCs/>
              </w:rPr>
            </w:pPr>
            <w:r w:rsidRPr="00563146">
              <w:rPr>
                <w:rFonts w:ascii="Arial" w:hAnsi="Arial" w:eastAsia="Times New Roman" w:cs="Arial"/>
                <w:bCs/>
              </w:rPr>
              <w:t xml:space="preserve">CAN/CSA S269.2-M87 (R2003) </w:t>
            </w:r>
            <w:r w:rsidRPr="00563146">
              <w:rPr>
                <w:rFonts w:ascii="Arial" w:hAnsi="Arial" w:eastAsia="Times New Roman" w:cs="Arial"/>
                <w:bCs/>
                <w:i/>
              </w:rPr>
              <w:t>Access Scaffolding for Construction Purposes</w:t>
            </w:r>
          </w:p>
          <w:p w:rsidRPr="00563146" w:rsidR="00563146" w:rsidP="00563146" w:rsidRDefault="00563146" w14:paraId="1FC4B420" w14:textId="289D3431">
            <w:pPr>
              <w:numPr>
                <w:ilvl w:val="0"/>
                <w:numId w:val="1"/>
              </w:numPr>
              <w:autoSpaceDE w:val="0"/>
              <w:autoSpaceDN w:val="0"/>
              <w:adjustRightInd w:val="0"/>
              <w:contextualSpacing/>
              <w:rPr>
                <w:rFonts w:ascii="Arial" w:hAnsi="Arial" w:eastAsia="Times New Roman" w:cs="Arial"/>
                <w:bCs/>
              </w:rPr>
            </w:pPr>
            <w:r w:rsidRPr="00563146">
              <w:rPr>
                <w:rFonts w:ascii="Arial" w:hAnsi="Arial" w:eastAsia="Times New Roman" w:cs="Arial"/>
                <w:bCs/>
              </w:rPr>
              <w:t>Part 2</w:t>
            </w:r>
            <w:r w:rsidR="00085DEC">
              <w:rPr>
                <w:rFonts w:ascii="Arial" w:hAnsi="Arial" w:eastAsia="Times New Roman" w:cs="Arial"/>
                <w:bCs/>
              </w:rPr>
              <w:t>3</w:t>
            </w:r>
            <w:r w:rsidRPr="00563146">
              <w:rPr>
                <w:rFonts w:ascii="Arial" w:hAnsi="Arial" w:eastAsia="Times New Roman" w:cs="Arial"/>
                <w:bCs/>
              </w:rPr>
              <w:t xml:space="preserve"> Scaffolds and Other Elevated Work Platforms, </w:t>
            </w:r>
            <w:r w:rsidR="0016421B">
              <w:rPr>
                <w:rFonts w:ascii="Arial" w:hAnsi="Arial" w:eastAsia="Times New Roman" w:cs="Arial"/>
                <w:bCs/>
                <w:i/>
              </w:rPr>
              <w:t>Nova Scotia</w:t>
            </w:r>
            <w:r w:rsidRPr="00563146">
              <w:rPr>
                <w:rFonts w:ascii="Arial" w:hAnsi="Arial" w:eastAsia="Times New Roman" w:cs="Arial"/>
                <w:bCs/>
                <w:i/>
              </w:rPr>
              <w:t xml:space="preserve"> Workplace Safety and Health Regulation</w:t>
            </w:r>
          </w:p>
          <w:p w:rsidRPr="00563146" w:rsidR="00563146" w:rsidP="00563146" w:rsidRDefault="00563146" w14:paraId="583EFE00" w14:textId="77777777">
            <w:pPr>
              <w:numPr>
                <w:ilvl w:val="0"/>
                <w:numId w:val="1"/>
              </w:numPr>
              <w:autoSpaceDE w:val="0"/>
              <w:autoSpaceDN w:val="0"/>
              <w:adjustRightInd w:val="0"/>
              <w:contextualSpacing/>
              <w:rPr>
                <w:rFonts w:ascii="Arial" w:hAnsi="Arial" w:eastAsia="Times New Roman" w:cs="Arial"/>
                <w:bCs/>
              </w:rPr>
            </w:pPr>
            <w:r w:rsidRPr="00563146">
              <w:rPr>
                <w:rFonts w:ascii="Arial" w:hAnsi="Arial" w:eastAsia="Times New Roman" w:cs="Arial"/>
                <w:bCs/>
                <w:i/>
              </w:rPr>
              <w:t xml:space="preserve">ANSI Standard </w:t>
            </w:r>
            <w:r w:rsidRPr="00563146">
              <w:rPr>
                <w:rFonts w:ascii="Arial" w:hAnsi="Arial" w:eastAsia="Times New Roman" w:cs="Arial"/>
                <w:bCs/>
              </w:rPr>
              <w:t xml:space="preserve">A10.8-2001, </w:t>
            </w:r>
            <w:r w:rsidRPr="00563146">
              <w:rPr>
                <w:rFonts w:ascii="Arial" w:hAnsi="Arial" w:eastAsia="Times New Roman" w:cs="Arial"/>
                <w:bCs/>
                <w:i/>
              </w:rPr>
              <w:t>Safety Requirements for Scaffolding</w:t>
            </w:r>
          </w:p>
          <w:p w:rsidRPr="00563146" w:rsidR="00563146" w:rsidP="00563146" w:rsidRDefault="00563146" w14:paraId="03A31FB1" w14:textId="77777777">
            <w:pPr>
              <w:rPr>
                <w:rFonts w:ascii="Arial" w:hAnsi="Arial" w:eastAsia="Times New Roman" w:cs="Arial"/>
              </w:rPr>
            </w:pPr>
          </w:p>
        </w:tc>
      </w:tr>
    </w:tbl>
    <w:p w:rsidRPr="00563146" w:rsidR="00563146" w:rsidP="00563146" w:rsidRDefault="00563146" w14:paraId="24D93265" w14:textId="77777777">
      <w:pPr>
        <w:spacing w:after="0" w:line="276" w:lineRule="auto"/>
        <w:rPr>
          <w:rFonts w:ascii="Arial" w:hAnsi="Arial" w:eastAsia="Times New Roman" w:cs="Arial"/>
          <w:bCs/>
        </w:rPr>
      </w:pPr>
      <w:r w:rsidRPr="0C1A0574" w:rsidR="00563146">
        <w:rPr>
          <w:rFonts w:ascii="Arial" w:hAnsi="Arial" w:eastAsia="Times New Roman" w:cs="Arial"/>
          <w:b w:val="1"/>
          <w:bCs w:val="1"/>
        </w:rPr>
        <w:t xml:space="preserve">Note: </w:t>
      </w:r>
      <w:r w:rsidRPr="0C1A0574" w:rsidR="00563146">
        <w:rPr>
          <w:rFonts w:ascii="Arial" w:hAnsi="Arial" w:eastAsia="Times New Roman" w:cs="Arial"/>
        </w:rPr>
        <w:t>Communicate with supervisor prior to working at heights. Only trained workers are allowed to work on scaffolding erection and dismantling. Ensure overhead powerlines are identified and controlled. Any defective scaffold must be labelled and immediately reported to a supervisor. Place warning signs and barriers around the defective scaffolding.</w:t>
      </w:r>
    </w:p>
    <w:p w:rsidR="0C1A0574" w:rsidP="0C1A0574" w:rsidRDefault="0C1A0574" w14:paraId="6D5AAEF9" w14:textId="02B0CF31">
      <w:pPr>
        <w:pStyle w:val="Normal"/>
        <w:spacing w:after="0" w:line="240" w:lineRule="auto"/>
        <w:rPr>
          <w:rFonts w:ascii="Arial" w:hAnsi="Arial" w:eastAsia="Times New Roman" w:cs="Arial"/>
          <w:b w:val="1"/>
          <w:bCs w:val="1"/>
        </w:rPr>
      </w:pPr>
    </w:p>
    <w:p w:rsidRPr="00563146" w:rsidR="00563146" w:rsidP="0C1A0574" w:rsidRDefault="00563146" w14:paraId="3117CD3C" w14:textId="6E1F28E4">
      <w:pPr>
        <w:pStyle w:val="Normal"/>
        <w:spacing w:after="0" w:line="240" w:lineRule="auto"/>
        <w:rPr>
          <w:rFonts w:ascii="Arial" w:hAnsi="Arial" w:eastAsia="Times New Roman" w:cs="Arial"/>
          <w:b w:val="1"/>
          <w:bCs w:val="1"/>
        </w:rPr>
      </w:pPr>
      <w:r w:rsidRPr="0C1A0574" w:rsidR="00563146">
        <w:rPr>
          <w:rFonts w:ascii="Arial" w:hAnsi="Arial" w:eastAsia="Times New Roman" w:cs="Arial"/>
          <w:b w:val="1"/>
          <w:bCs w:val="1"/>
        </w:rPr>
        <w:t>Employers must ensure that workers are trained and follow this safe work procedure.</w:t>
      </w:r>
    </w:p>
    <w:p w:rsidRPr="00563146" w:rsidR="00563146" w:rsidP="00563146" w:rsidRDefault="00563146" w14:paraId="792953EE" w14:textId="77777777">
      <w:pPr>
        <w:spacing w:after="0" w:line="240" w:lineRule="auto"/>
        <w:jc w:val="center"/>
        <w:outlineLvl w:val="0"/>
        <w:rPr>
          <w:rFonts w:ascii="Arial" w:hAnsi="Arial" w:eastAsia="Times New Roman" w:cs="Arial"/>
          <w:b/>
          <w:bCs/>
        </w:rPr>
      </w:pPr>
    </w:p>
    <w:p w:rsidRPr="00563146" w:rsidR="00563146" w:rsidP="00563146" w:rsidRDefault="00563146" w14:paraId="4185C932" w14:textId="77777777">
      <w:pPr>
        <w:spacing w:after="0" w:line="240" w:lineRule="auto"/>
        <w:outlineLvl w:val="1"/>
        <w:rPr>
          <w:rFonts w:ascii="Arial" w:hAnsi="Arial" w:eastAsia="Times New Roman" w:cs="Arial"/>
          <w:b/>
          <w:bCs/>
        </w:rPr>
      </w:pPr>
      <w:r w:rsidRPr="00563146">
        <w:rPr>
          <w:rFonts w:ascii="Arial" w:hAnsi="Arial" w:eastAsia="Times New Roman" w:cs="Arial"/>
          <w:b/>
          <w:bCs/>
        </w:rPr>
        <w:lastRenderedPageBreak/>
        <w:t>Steps to complete this task safely:</w:t>
      </w:r>
    </w:p>
    <w:p w:rsidRPr="00563146" w:rsidR="00563146" w:rsidP="00563146" w:rsidRDefault="00563146" w14:paraId="44846732" w14:textId="77777777">
      <w:pPr>
        <w:numPr>
          <w:ilvl w:val="0"/>
          <w:numId w:val="2"/>
        </w:numPr>
        <w:autoSpaceDE w:val="0"/>
        <w:autoSpaceDN w:val="0"/>
        <w:adjustRightInd w:val="0"/>
        <w:spacing w:before="120" w:after="0" w:line="276" w:lineRule="auto"/>
        <w:rPr>
          <w:rFonts w:ascii="Arial" w:hAnsi="Arial" w:eastAsia="Times New Roman" w:cs="Arial"/>
          <w:sz w:val="24"/>
          <w:szCs w:val="24"/>
        </w:rPr>
      </w:pPr>
      <w:r w:rsidRPr="00563146">
        <w:rPr>
          <w:rFonts w:ascii="Arial" w:hAnsi="Arial" w:eastAsia="Times New Roman" w:cs="Arial"/>
          <w:sz w:val="24"/>
          <w:szCs w:val="24"/>
        </w:rPr>
        <w:t>Ensure that you understand and follow the engineer's and/or manufacturer’s specifications and instructions on the installation, use, maintenance, and dismantling of a scaffold.</w:t>
      </w:r>
    </w:p>
    <w:p w:rsidRPr="00563146" w:rsidR="00563146" w:rsidP="00563146" w:rsidRDefault="00563146" w14:paraId="2677AF73" w14:textId="77777777">
      <w:pPr>
        <w:numPr>
          <w:ilvl w:val="0"/>
          <w:numId w:val="2"/>
        </w:numPr>
        <w:autoSpaceDE w:val="0"/>
        <w:autoSpaceDN w:val="0"/>
        <w:adjustRightInd w:val="0"/>
        <w:spacing w:before="120" w:after="0" w:line="276" w:lineRule="auto"/>
        <w:contextualSpacing/>
        <w:rPr>
          <w:rFonts w:ascii="Arial" w:hAnsi="Arial" w:eastAsia="Times New Roman" w:cs="Arial"/>
          <w:sz w:val="24"/>
          <w:szCs w:val="24"/>
        </w:rPr>
      </w:pPr>
      <w:r w:rsidRPr="00563146">
        <w:rPr>
          <w:rFonts w:ascii="Arial" w:hAnsi="Arial" w:eastAsia="Times New Roman" w:cs="Arial"/>
          <w:sz w:val="24"/>
          <w:szCs w:val="24"/>
        </w:rPr>
        <w:t>Identify competent persons to supervise and inspect the scaffold.</w:t>
      </w:r>
    </w:p>
    <w:p w:rsidRPr="00563146" w:rsidR="00563146" w:rsidP="00563146" w:rsidRDefault="00563146" w14:paraId="589290CA" w14:textId="77777777">
      <w:pPr>
        <w:numPr>
          <w:ilvl w:val="0"/>
          <w:numId w:val="2"/>
        </w:numPr>
        <w:autoSpaceDE w:val="0"/>
        <w:autoSpaceDN w:val="0"/>
        <w:adjustRightInd w:val="0"/>
        <w:spacing w:before="120" w:after="0" w:line="276" w:lineRule="auto"/>
        <w:rPr>
          <w:rFonts w:ascii="Arial" w:hAnsi="Arial" w:eastAsia="Times New Roman" w:cs="Arial"/>
          <w:sz w:val="24"/>
          <w:szCs w:val="24"/>
        </w:rPr>
      </w:pPr>
      <w:r w:rsidRPr="00563146">
        <w:rPr>
          <w:rFonts w:ascii="Arial" w:hAnsi="Arial" w:eastAsia="Times New Roman" w:cs="Arial"/>
          <w:sz w:val="24"/>
          <w:szCs w:val="24"/>
        </w:rPr>
        <w:t>Determine a suitable fall protection system to be used for workers erecting and dismantling scaffolds.</w:t>
      </w:r>
    </w:p>
    <w:p w:rsidRPr="00563146" w:rsidR="00563146" w:rsidP="00563146" w:rsidRDefault="00563146" w14:paraId="09C97033" w14:textId="77777777">
      <w:pPr>
        <w:numPr>
          <w:ilvl w:val="0"/>
          <w:numId w:val="2"/>
        </w:numPr>
        <w:autoSpaceDE w:val="0"/>
        <w:autoSpaceDN w:val="0"/>
        <w:adjustRightInd w:val="0"/>
        <w:spacing w:before="120" w:after="0" w:line="276" w:lineRule="auto"/>
        <w:rPr>
          <w:rFonts w:ascii="Arial" w:hAnsi="Arial" w:eastAsia="Times New Roman" w:cs="Arial"/>
          <w:sz w:val="24"/>
          <w:szCs w:val="24"/>
        </w:rPr>
      </w:pPr>
      <w:r w:rsidRPr="00563146">
        <w:rPr>
          <w:rFonts w:ascii="Arial" w:hAnsi="Arial" w:eastAsia="Times New Roman" w:cs="Arial"/>
          <w:sz w:val="24"/>
          <w:szCs w:val="24"/>
        </w:rPr>
        <w:t>Conduct an inspection of all scaffold components to ensure they are undamaged and in proper working condition, prior to the erection of the scaffold</w:t>
      </w:r>
    </w:p>
    <w:p w:rsidRPr="00563146" w:rsidR="00563146" w:rsidP="00563146" w:rsidRDefault="00563146" w14:paraId="0FE20DB3" w14:textId="77777777">
      <w:pPr>
        <w:numPr>
          <w:ilvl w:val="0"/>
          <w:numId w:val="2"/>
        </w:numPr>
        <w:autoSpaceDE w:val="0"/>
        <w:autoSpaceDN w:val="0"/>
        <w:adjustRightInd w:val="0"/>
        <w:spacing w:before="120" w:after="0" w:line="276" w:lineRule="auto"/>
        <w:rPr>
          <w:rFonts w:ascii="Arial" w:hAnsi="Arial" w:eastAsia="Times New Roman" w:cs="Arial"/>
          <w:sz w:val="24"/>
          <w:szCs w:val="24"/>
        </w:rPr>
      </w:pPr>
      <w:r w:rsidRPr="00563146">
        <w:rPr>
          <w:rFonts w:ascii="Arial" w:hAnsi="Arial" w:eastAsia="Times New Roman" w:cs="Arial"/>
          <w:sz w:val="24"/>
          <w:szCs w:val="24"/>
        </w:rPr>
        <w:t>An open access scaffold more than 10 m in height, or an enclosed or hoarded access scaffold more than 7.5 m in height, must be designed by an engineer:</w:t>
      </w:r>
    </w:p>
    <w:p w:rsidRPr="00563146" w:rsidR="00563146" w:rsidP="00563146" w:rsidRDefault="00563146" w14:paraId="6E345634" w14:textId="77777777">
      <w:pPr>
        <w:numPr>
          <w:ilvl w:val="0"/>
          <w:numId w:val="2"/>
        </w:numPr>
        <w:autoSpaceDE w:val="0"/>
        <w:autoSpaceDN w:val="0"/>
        <w:adjustRightInd w:val="0"/>
        <w:spacing w:before="120" w:after="0" w:line="276" w:lineRule="auto"/>
        <w:rPr>
          <w:rFonts w:ascii="Arial" w:hAnsi="Arial" w:eastAsia="Times New Roman" w:cs="Arial"/>
          <w:sz w:val="24"/>
          <w:szCs w:val="24"/>
        </w:rPr>
      </w:pPr>
      <w:r w:rsidRPr="00563146">
        <w:rPr>
          <w:rFonts w:ascii="Arial" w:hAnsi="Arial" w:eastAsia="Times New Roman" w:cs="Arial"/>
          <w:sz w:val="24"/>
          <w:szCs w:val="24"/>
        </w:rPr>
        <w:t>If the scaffold platform is 3 m or more above the level a worker may fall, it must be equipped with a guardrail.</w:t>
      </w:r>
    </w:p>
    <w:p w:rsidRPr="00563146" w:rsidR="00563146" w:rsidP="00563146" w:rsidRDefault="00563146" w14:paraId="68DC0259" w14:textId="77777777">
      <w:pPr>
        <w:numPr>
          <w:ilvl w:val="0"/>
          <w:numId w:val="2"/>
        </w:numPr>
        <w:autoSpaceDE w:val="0"/>
        <w:autoSpaceDN w:val="0"/>
        <w:adjustRightInd w:val="0"/>
        <w:spacing w:before="120" w:after="0" w:line="276" w:lineRule="auto"/>
        <w:rPr>
          <w:rFonts w:ascii="Arial" w:hAnsi="Arial" w:eastAsia="Times New Roman" w:cs="Arial"/>
          <w:sz w:val="24"/>
          <w:szCs w:val="24"/>
        </w:rPr>
      </w:pPr>
      <w:r w:rsidRPr="00563146">
        <w:rPr>
          <w:rFonts w:ascii="Arial" w:hAnsi="Arial" w:eastAsia="Times New Roman" w:cs="Arial"/>
          <w:sz w:val="24"/>
          <w:szCs w:val="24"/>
        </w:rPr>
        <w:t>If a scaffold system is 6 m in height, it must be equipped with a suitable hoisting device for hoisting materials.</w:t>
      </w:r>
    </w:p>
    <w:p w:rsidRPr="00563146" w:rsidR="00563146" w:rsidP="00563146" w:rsidRDefault="00563146" w14:paraId="5B52FB1A" w14:textId="77777777">
      <w:pPr>
        <w:numPr>
          <w:ilvl w:val="0"/>
          <w:numId w:val="2"/>
        </w:numPr>
        <w:autoSpaceDE w:val="0"/>
        <w:autoSpaceDN w:val="0"/>
        <w:adjustRightInd w:val="0"/>
        <w:spacing w:before="120" w:after="0" w:line="276" w:lineRule="auto"/>
        <w:rPr>
          <w:rFonts w:ascii="Arial" w:hAnsi="Arial" w:eastAsia="Times New Roman" w:cs="Arial"/>
          <w:sz w:val="24"/>
          <w:szCs w:val="24"/>
        </w:rPr>
      </w:pPr>
      <w:r w:rsidRPr="00563146">
        <w:rPr>
          <w:rFonts w:ascii="Arial" w:hAnsi="Arial" w:eastAsia="Times New Roman" w:cs="Arial"/>
          <w:sz w:val="24"/>
          <w:szCs w:val="24"/>
        </w:rPr>
        <w:t>If a scaffold is more than 9 m in height it must be equipped with an internal stairway or ladders, and if any ladder exceeds 3 m in height, the ladder must be equipped with fall protection attachments.</w:t>
      </w:r>
    </w:p>
    <w:p w:rsidRPr="00563146" w:rsidR="00563146" w:rsidP="00563146" w:rsidRDefault="00563146" w14:paraId="19780E6E" w14:textId="77777777">
      <w:pPr>
        <w:numPr>
          <w:ilvl w:val="0"/>
          <w:numId w:val="2"/>
        </w:numPr>
        <w:autoSpaceDE w:val="0"/>
        <w:autoSpaceDN w:val="0"/>
        <w:adjustRightInd w:val="0"/>
        <w:spacing w:before="120" w:after="0" w:line="276" w:lineRule="auto"/>
        <w:rPr>
          <w:rFonts w:ascii="Arial" w:hAnsi="Arial" w:eastAsia="Times New Roman" w:cs="Arial"/>
          <w:sz w:val="24"/>
          <w:szCs w:val="24"/>
        </w:rPr>
      </w:pPr>
      <w:r w:rsidRPr="00563146">
        <w:rPr>
          <w:rFonts w:ascii="Arial" w:hAnsi="Arial" w:eastAsia="Times New Roman" w:cs="Arial"/>
          <w:sz w:val="24"/>
          <w:szCs w:val="24"/>
        </w:rPr>
        <w:t>A scaffold must be anchored and securely guyed or tied back to the building or structure at vertical and horizontal intervals of no more than 3 times the minimum lateral dimension of the scaffold;</w:t>
      </w:r>
    </w:p>
    <w:p w:rsidRPr="00563146" w:rsidR="00563146" w:rsidP="00563146" w:rsidRDefault="00563146" w14:paraId="2DCE60B6" w14:textId="77777777">
      <w:pPr>
        <w:numPr>
          <w:ilvl w:val="0"/>
          <w:numId w:val="2"/>
        </w:numPr>
        <w:autoSpaceDE w:val="0"/>
        <w:autoSpaceDN w:val="0"/>
        <w:adjustRightInd w:val="0"/>
        <w:spacing w:before="120" w:after="0" w:line="276" w:lineRule="auto"/>
        <w:rPr>
          <w:rFonts w:ascii="Arial" w:hAnsi="Arial" w:eastAsia="Times New Roman" w:cs="Arial"/>
          <w:sz w:val="24"/>
          <w:szCs w:val="24"/>
        </w:rPr>
      </w:pPr>
      <w:r w:rsidRPr="00563146">
        <w:rPr>
          <w:rFonts w:ascii="Arial" w:hAnsi="Arial" w:eastAsia="Times New Roman" w:cs="Arial"/>
          <w:sz w:val="24"/>
          <w:szCs w:val="24"/>
        </w:rPr>
        <w:t>Scaffold platforms must be secured and have a minimum platform width of 500 mm, or 1.5 m if used by bricklayers, or similar trades people, for holding their immediate supply of building materials.</w:t>
      </w:r>
    </w:p>
    <w:p w:rsidRPr="00563146" w:rsidR="00563146" w:rsidP="00563146" w:rsidRDefault="00563146" w14:paraId="6160FC48" w14:textId="77777777">
      <w:pPr>
        <w:numPr>
          <w:ilvl w:val="0"/>
          <w:numId w:val="2"/>
        </w:numPr>
        <w:autoSpaceDE w:val="0"/>
        <w:autoSpaceDN w:val="0"/>
        <w:adjustRightInd w:val="0"/>
        <w:spacing w:before="120" w:after="0" w:line="276" w:lineRule="auto"/>
        <w:rPr>
          <w:rFonts w:ascii="Arial" w:hAnsi="Arial" w:eastAsia="Times New Roman" w:cs="Arial"/>
          <w:sz w:val="24"/>
          <w:szCs w:val="24"/>
        </w:rPr>
      </w:pPr>
      <w:r w:rsidRPr="00563146">
        <w:rPr>
          <w:rFonts w:ascii="Arial" w:hAnsi="Arial" w:eastAsia="Times New Roman" w:cs="Arial"/>
          <w:sz w:val="24"/>
          <w:szCs w:val="24"/>
        </w:rPr>
        <w:t>Protect all planked or working levels with proper guardrails, mid rails and toe boards along all open sides and at the ends of scaffold platforms.</w:t>
      </w:r>
    </w:p>
    <w:p w:rsidRPr="00563146" w:rsidR="00563146" w:rsidP="00563146" w:rsidRDefault="00563146" w14:paraId="60BB5203" w14:textId="77777777">
      <w:pPr>
        <w:autoSpaceDE w:val="0"/>
        <w:autoSpaceDN w:val="0"/>
        <w:adjustRightInd w:val="0"/>
        <w:spacing w:before="120" w:after="0" w:line="276" w:lineRule="auto"/>
        <w:rPr>
          <w:rFonts w:ascii="Arial" w:hAnsi="Arial" w:eastAsia="Times New Roman" w:cs="Arial"/>
          <w:sz w:val="24"/>
          <w:szCs w:val="24"/>
        </w:rPr>
      </w:pPr>
    </w:p>
    <w:p w:rsidRPr="00563146" w:rsidR="00563146" w:rsidP="00563146" w:rsidRDefault="00563146" w14:paraId="0D462099" w14:textId="3A57ED26">
      <w:pPr>
        <w:autoSpaceDE w:val="0"/>
        <w:autoSpaceDN w:val="0"/>
        <w:adjustRightInd w:val="0"/>
        <w:spacing w:before="120" w:after="0" w:line="276" w:lineRule="auto"/>
        <w:rPr>
          <w:rFonts w:ascii="Arial" w:hAnsi="Arial" w:eastAsia="Times New Roman" w:cs="Arial"/>
        </w:rPr>
      </w:pPr>
      <w:r w:rsidRPr="0C1A0574" w:rsidR="00563146">
        <w:rPr>
          <w:rFonts w:ascii="Arial" w:hAnsi="Arial" w:eastAsia="Times New Roman" w:cs="Arial"/>
        </w:rPr>
        <w:t>**</w:t>
      </w:r>
      <w:r w:rsidRPr="0C1A0574" w:rsidR="00563146">
        <w:rPr>
          <w:rFonts w:ascii="Arial" w:hAnsi="Arial" w:eastAsia="Times New Roman" w:cs="Arial"/>
          <w:i w:val="1"/>
          <w:iCs w:val="1"/>
        </w:rPr>
        <w:t xml:space="preserve">The information contained in this publication is intended for </w:t>
      </w:r>
      <w:r w:rsidRPr="0C1A0574" w:rsidR="00563146">
        <w:rPr>
          <w:rFonts w:ascii="Arial" w:hAnsi="Arial" w:eastAsia="Times New Roman" w:cs="Arial"/>
          <w:i w:val="1"/>
          <w:iCs w:val="1"/>
        </w:rPr>
        <w:t>general use</w:t>
      </w:r>
      <w:r w:rsidRPr="0C1A0574" w:rsidR="00563146">
        <w:rPr>
          <w:rFonts w:ascii="Arial" w:hAnsi="Arial" w:eastAsia="Times New Roman" w:cs="Arial"/>
          <w:i w:val="1"/>
          <w:iCs w:val="1"/>
        </w:rPr>
        <w:t xml:space="preserve"> and may not apply to every circumstance. It is not a definitive guide to government legislation and does not relieve persons using this publication from their responsibilities under the </w:t>
      </w:r>
      <w:r w:rsidRPr="0C1A0574" w:rsidR="4293C885">
        <w:rPr>
          <w:rFonts w:ascii="Arial" w:hAnsi="Arial" w:eastAsia="Times New Roman" w:cs="Arial"/>
          <w:i w:val="1"/>
          <w:iCs w:val="1"/>
        </w:rPr>
        <w:t xml:space="preserve">Occupational Health </w:t>
      </w:r>
      <w:r w:rsidRPr="0C1A0574" w:rsidR="7257D2E4">
        <w:rPr>
          <w:rFonts w:ascii="Arial" w:hAnsi="Arial" w:eastAsia="Times New Roman" w:cs="Arial"/>
          <w:i w:val="1"/>
          <w:iCs w:val="1"/>
        </w:rPr>
        <w:t>and Safety</w:t>
      </w:r>
      <w:r w:rsidRPr="0C1A0574" w:rsidR="00563146">
        <w:rPr>
          <w:rFonts w:ascii="Arial" w:hAnsi="Arial" w:eastAsia="Times New Roman" w:cs="Arial"/>
          <w:i w:val="1"/>
          <w:iCs w:val="1"/>
        </w:rPr>
        <w:t xml:space="preserve"> Act or applicable legislation. The </w:t>
      </w:r>
      <w:r w:rsidRPr="0C1A0574" w:rsidR="00563146">
        <w:rPr>
          <w:rFonts w:ascii="Arial" w:hAnsi="Arial" w:eastAsia="Times New Roman" w:cs="Arial"/>
          <w:i w:val="1"/>
          <w:iCs w:val="1"/>
        </w:rPr>
        <w:t>ap</w:t>
      </w:r>
      <w:r w:rsidRPr="0C1A0574" w:rsidR="00563146">
        <w:rPr>
          <w:rFonts w:ascii="Arial" w:hAnsi="Arial" w:eastAsia="Times New Roman" w:cs="Arial"/>
          <w:i w:val="1"/>
          <w:iCs w:val="1"/>
        </w:rPr>
        <w:t>propriate regulations</w:t>
      </w:r>
      <w:r w:rsidRPr="0C1A0574" w:rsidR="00563146">
        <w:rPr>
          <w:rFonts w:ascii="Arial" w:hAnsi="Arial" w:eastAsia="Times New Roman" w:cs="Arial"/>
          <w:i w:val="1"/>
          <w:iCs w:val="1"/>
        </w:rPr>
        <w:t xml:space="preserve"> a</w:t>
      </w:r>
      <w:r w:rsidRPr="0C1A0574" w:rsidR="00563146">
        <w:rPr>
          <w:rFonts w:ascii="Arial" w:hAnsi="Arial" w:eastAsia="Times New Roman" w:cs="Arial"/>
          <w:i w:val="1"/>
          <w:iCs w:val="1"/>
        </w:rPr>
        <w:t>nd statutes should always be consulted and adhered to**</w:t>
      </w:r>
    </w:p>
    <w:p w:rsidR="00CE5AFC" w:rsidRDefault="00CE5AFC" w14:paraId="1F3AEDBB" w14:textId="77777777"/>
    <w:sectPr w:rsidR="00CE5AFC" w:rsidSect="00115E6A">
      <w:footerReference w:type="even" r:id="rId7"/>
      <w:footerReference w:type="default" r:id="rId8"/>
      <w:pgSz w:w="12240" w:h="15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16421B" w14:paraId="2B7CD11A" w14:textId="77777777">
      <w:pPr>
        <w:spacing w:after="0" w:line="240" w:lineRule="auto"/>
      </w:pPr>
      <w:r>
        <w:separator/>
      </w:r>
    </w:p>
  </w:endnote>
  <w:endnote w:type="continuationSeparator" w:id="0">
    <w:p w:rsidR="00000000" w:rsidRDefault="0016421B" w14:paraId="24A7C63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Roman">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47B2E" w:rsidP="00D72885" w:rsidRDefault="00563146" w14:paraId="565D4973"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647B2E" w:rsidP="00647B2E" w:rsidRDefault="0016421B" w14:paraId="53D79FA3"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67722307"/>
      <w:docPartObj>
        <w:docPartGallery w:val="Page Numbers (Bottom of Page)"/>
        <w:docPartUnique/>
      </w:docPartObj>
    </w:sdtPr>
    <w:sdtEndPr>
      <w:rPr>
        <w:rStyle w:val="PageNumber"/>
      </w:rPr>
    </w:sdtEndPr>
    <w:sdtContent>
      <w:p w:rsidR="00647B2E" w:rsidP="00D72885" w:rsidRDefault="00563146" w14:paraId="25934F9B" w14:textId="77777777">
        <w:pPr>
          <w:pStyle w:val="Footer"/>
          <w:framePr w:wrap="none" w:hAnchor="margin" w:vAnchor="text" w:xAlign="right" w:y="1"/>
          <w:rPr>
            <w:rStyle w:val="PageNumber"/>
          </w:rPr>
        </w:pPr>
        <w:r w:rsidRPr="00563146">
          <w:rPr>
            <w:rStyle w:val="PageNumber"/>
            <w:rFonts w:ascii="Arial" w:hAnsi="Arial" w:cs="Arial"/>
          </w:rPr>
          <w:fldChar w:fldCharType="begin"/>
        </w:r>
        <w:r w:rsidRPr="00563146">
          <w:rPr>
            <w:rStyle w:val="PageNumber"/>
            <w:rFonts w:ascii="Arial" w:hAnsi="Arial" w:cs="Arial"/>
          </w:rPr>
          <w:instrText xml:space="preserve"> PAGE </w:instrText>
        </w:r>
        <w:r w:rsidRPr="00563146">
          <w:rPr>
            <w:rStyle w:val="PageNumber"/>
            <w:rFonts w:ascii="Arial" w:hAnsi="Arial" w:cs="Arial"/>
          </w:rPr>
          <w:fldChar w:fldCharType="separate"/>
        </w:r>
        <w:r w:rsidRPr="00563146">
          <w:rPr>
            <w:rStyle w:val="PageNumber"/>
            <w:rFonts w:ascii="Arial" w:hAnsi="Arial" w:cs="Arial"/>
            <w:noProof/>
          </w:rPr>
          <w:t>1</w:t>
        </w:r>
        <w:r w:rsidRPr="00563146">
          <w:rPr>
            <w:rStyle w:val="PageNumber"/>
            <w:rFonts w:ascii="Arial" w:hAnsi="Arial" w:cs="Arial"/>
          </w:rPr>
          <w:fldChar w:fldCharType="end"/>
        </w:r>
      </w:p>
    </w:sdtContent>
  </w:sdt>
  <w:p w:rsidR="00647B2E" w:rsidP="00647B2E" w:rsidRDefault="0016421B" w14:paraId="1F61AE46"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16421B" w14:paraId="08B9737D" w14:textId="77777777">
      <w:pPr>
        <w:spacing w:after="0" w:line="240" w:lineRule="auto"/>
      </w:pPr>
      <w:r>
        <w:separator/>
      </w:r>
    </w:p>
  </w:footnote>
  <w:footnote w:type="continuationSeparator" w:id="0">
    <w:p w:rsidR="00000000" w:rsidRDefault="0016421B" w14:paraId="61835E90"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87C84"/>
    <w:multiLevelType w:val="hybridMultilevel"/>
    <w:tmpl w:val="88769A5A"/>
    <w:lvl w:ilvl="0" w:tplc="77C66D22">
      <w:start w:val="1"/>
      <w:numFmt w:val="bullet"/>
      <w:lvlText w:val=""/>
      <w:lvlJc w:val="left"/>
      <w:pPr>
        <w:ind w:left="227" w:hanging="227"/>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7FC612AE"/>
    <w:multiLevelType w:val="hybridMultilevel"/>
    <w:tmpl w:val="B82C0562"/>
    <w:lvl w:ilvl="0" w:tplc="77F68E6E">
      <w:start w:val="1"/>
      <w:numFmt w:val="decimal"/>
      <w:lvlText w:val="%1."/>
      <w:lvlJc w:val="left"/>
      <w:pPr>
        <w:ind w:left="360" w:hanging="360"/>
      </w:pPr>
      <w:rPr>
        <w:rFonts w:hint="default" w:ascii="Arial" w:hAnsi="Arial"/>
        <w:b w:val="0"/>
        <w:i w:val="0"/>
        <w:color w:val="231F20"/>
        <w:spacing w:val="-6"/>
        <w:w w:val="99"/>
        <w:sz w:val="21"/>
        <w:szCs w:val="22"/>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2041084932">
    <w:abstractNumId w:val="0"/>
  </w:num>
  <w:num w:numId="2" w16cid:durableId="912486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146"/>
    <w:rsid w:val="00085DEC"/>
    <w:rsid w:val="0016421B"/>
    <w:rsid w:val="00563146"/>
    <w:rsid w:val="00CE5AFC"/>
    <w:rsid w:val="095BE107"/>
    <w:rsid w:val="0C1A0574"/>
    <w:rsid w:val="0C8EAD91"/>
    <w:rsid w:val="31C5C7A8"/>
    <w:rsid w:val="4293C885"/>
    <w:rsid w:val="7257D2E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AF2C5"/>
  <w15:chartTrackingRefBased/>
  <w15:docId w15:val="{17E885C0-C664-4F01-B3E8-D7DFB004D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Light1" w:customStyle="1">
    <w:name w:val="Table Grid Light1"/>
    <w:basedOn w:val="TableNormal"/>
    <w:next w:val="TableGridLight"/>
    <w:uiPriority w:val="40"/>
    <w:rsid w:val="00563146"/>
    <w:pPr>
      <w:spacing w:after="0" w:line="240" w:lineRule="auto"/>
    </w:pPr>
    <w:rPr>
      <w:sz w:val="24"/>
      <w:szCs w:val="24"/>
      <w:lang w:val="en-US"/>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paragraph" w:styleId="Footer">
    <w:name w:val="footer"/>
    <w:basedOn w:val="Normal"/>
    <w:link w:val="FooterChar"/>
    <w:uiPriority w:val="99"/>
    <w:unhideWhenUsed/>
    <w:rsid w:val="00563146"/>
    <w:pPr>
      <w:tabs>
        <w:tab w:val="center" w:pos="4680"/>
        <w:tab w:val="right" w:pos="9360"/>
      </w:tabs>
      <w:spacing w:after="0" w:line="240" w:lineRule="auto"/>
    </w:pPr>
    <w:rPr>
      <w:rFonts w:ascii="Times New Roman" w:hAnsi="Times New Roman" w:eastAsia="Times New Roman" w:cs="Times New Roman"/>
      <w:sz w:val="24"/>
      <w:szCs w:val="24"/>
    </w:rPr>
  </w:style>
  <w:style w:type="character" w:styleId="FooterChar" w:customStyle="1">
    <w:name w:val="Footer Char"/>
    <w:basedOn w:val="DefaultParagraphFont"/>
    <w:link w:val="Footer"/>
    <w:uiPriority w:val="99"/>
    <w:rsid w:val="00563146"/>
    <w:rPr>
      <w:rFonts w:ascii="Times New Roman" w:hAnsi="Times New Roman" w:eastAsia="Times New Roman" w:cs="Times New Roman"/>
      <w:sz w:val="24"/>
      <w:szCs w:val="24"/>
    </w:rPr>
  </w:style>
  <w:style w:type="character" w:styleId="PageNumber">
    <w:name w:val="page number"/>
    <w:basedOn w:val="DefaultParagraphFont"/>
    <w:uiPriority w:val="99"/>
    <w:semiHidden/>
    <w:unhideWhenUsed/>
    <w:rsid w:val="00563146"/>
  </w:style>
  <w:style w:type="table" w:styleId="TableGridLight">
    <w:name w:val="Grid Table Light"/>
    <w:basedOn w:val="TableNormal"/>
    <w:uiPriority w:val="40"/>
    <w:rsid w:val="00563146"/>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glossaryDocument" Target="glossary/document.xml" Id="R26e8cf808adc4fd5"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b6464fb1-3a8d-41ac-9dcd-579707df0c54}"/>
      </w:docPartPr>
      <w:docPartBody>
        <w:p w14:paraId="7257D2E4">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772CA118805F489F270699A999279A" ma:contentTypeVersion="11" ma:contentTypeDescription="Create a new document." ma:contentTypeScope="" ma:versionID="f6a47f5338f15722a4098945f8156e9d">
  <xsd:schema xmlns:xsd="http://www.w3.org/2001/XMLSchema" xmlns:xs="http://www.w3.org/2001/XMLSchema" xmlns:p="http://schemas.microsoft.com/office/2006/metadata/properties" xmlns:ns2="1d00b7c0-3712-4960-8016-7870f37d0f3d" xmlns:ns3="ef219ebc-efd0-4ca7-a292-e638eccdec77" targetNamespace="http://schemas.microsoft.com/office/2006/metadata/properties" ma:root="true" ma:fieldsID="adffd072386dfc3e294ab8836cdad9d3" ns2:_="" ns3:_="">
    <xsd:import namespace="1d00b7c0-3712-4960-8016-7870f37d0f3d"/>
    <xsd:import namespace="ef219ebc-efd0-4ca7-a292-e638eccdec7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0b7c0-3712-4960-8016-7870f37d0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93bdb56-2758-4a91-bcc0-0fd446014a5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219ebc-efd0-4ca7-a292-e638eccdec7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513e23e-2986-491a-a6c2-83f0cf22a4a8}" ma:internalName="TaxCatchAll" ma:showField="CatchAllData" ma:web="ef219ebc-efd0-4ca7-a292-e638eccdec7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00b7c0-3712-4960-8016-7870f37d0f3d">
      <Terms xmlns="http://schemas.microsoft.com/office/infopath/2007/PartnerControls"/>
    </lcf76f155ced4ddcb4097134ff3c332f>
    <TaxCatchAll xmlns="ef219ebc-efd0-4ca7-a292-e638eccdec77" xsi:nil="true"/>
  </documentManagement>
</p:properties>
</file>

<file path=customXml/itemProps1.xml><?xml version="1.0" encoding="utf-8"?>
<ds:datastoreItem xmlns:ds="http://schemas.openxmlformats.org/officeDocument/2006/customXml" ds:itemID="{CBB2D860-4050-4BEB-A0AE-36854C349161}"/>
</file>

<file path=customXml/itemProps2.xml><?xml version="1.0" encoding="utf-8"?>
<ds:datastoreItem xmlns:ds="http://schemas.openxmlformats.org/officeDocument/2006/customXml" ds:itemID="{92639135-7380-48F2-AEAF-AA277C07B39E}"/>
</file>

<file path=customXml/itemProps3.xml><?xml version="1.0" encoding="utf-8"?>
<ds:datastoreItem xmlns:ds="http://schemas.openxmlformats.org/officeDocument/2006/customXml" ds:itemID="{ADC5AC06-8CBA-4EEF-B3E3-CBA183B9D80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Shemley</dc:creator>
  <cp:keywords/>
  <dc:description/>
  <cp:lastModifiedBy>Lesley Mercer</cp:lastModifiedBy>
  <cp:revision>4</cp:revision>
  <dcterms:created xsi:type="dcterms:W3CDTF">2023-03-17T14:37:00Z</dcterms:created>
  <dcterms:modified xsi:type="dcterms:W3CDTF">2023-07-25T16:11:08Z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0x0101009C772CA118805F489F270699A999279A</vt:lpwstr>
  </property>
  <property fmtid="{D5CDD505-2E9C-101B-9397-08002B2CF9AE}" pid="3" name="MediaServiceImageTags">
    <vt:lpwstr/>
  </property>
</Properties>
</file>