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F13FB" w:rsidR="008F13FB" w:rsidP="5E73BDB1" w:rsidRDefault="008F13FB" w14:paraId="4D678576" w14:textId="1745A5B1">
      <w:pPr>
        <w:autoSpaceDE w:val="0"/>
        <w:autoSpaceDN w:val="0"/>
        <w:adjustRightInd w:val="0"/>
        <w:spacing w:after="0" w:line="240" w:lineRule="auto"/>
        <w:jc w:val="center"/>
        <w:rPr>
          <w:rFonts w:ascii="Arial" w:hAnsi="Arial" w:eastAsia="Times New Roman" w:cs="Arial"/>
          <w:b w:val="1"/>
          <w:bCs w:val="1"/>
          <w:sz w:val="24"/>
          <w:szCs w:val="24"/>
        </w:rPr>
      </w:pPr>
      <w:r w:rsidRPr="5E73BDB1" w:rsidR="008F13FB">
        <w:rPr>
          <w:rFonts w:ascii="Arial" w:hAnsi="Arial" w:eastAsia="Times New Roman" w:cs="Arial"/>
          <w:b w:val="1"/>
          <w:bCs w:val="1"/>
          <w:sz w:val="24"/>
          <w:szCs w:val="24"/>
        </w:rPr>
        <w:t xml:space="preserve">Safe </w:t>
      </w:r>
      <w:r w:rsidRPr="5E73BDB1" w:rsidR="0DA6E0DB">
        <w:rPr>
          <w:rFonts w:ascii="Arial" w:hAnsi="Arial" w:eastAsia="Times New Roman" w:cs="Arial"/>
          <w:b w:val="1"/>
          <w:bCs w:val="1"/>
          <w:sz w:val="24"/>
          <w:szCs w:val="24"/>
        </w:rPr>
        <w:t>Job</w:t>
      </w:r>
      <w:r w:rsidRPr="5E73BDB1" w:rsidR="008F13FB">
        <w:rPr>
          <w:rFonts w:ascii="Arial" w:hAnsi="Arial" w:eastAsia="Times New Roman" w:cs="Arial"/>
          <w:b w:val="1"/>
          <w:bCs w:val="1"/>
          <w:sz w:val="24"/>
          <w:szCs w:val="24"/>
        </w:rPr>
        <w:t xml:space="preserve"> Procedure </w:t>
      </w:r>
      <w:r w:rsidRPr="5E73BDB1" w:rsidR="00736C03">
        <w:rPr>
          <w:rFonts w:ascii="Arial" w:hAnsi="Arial" w:eastAsia="Times New Roman" w:cs="Arial"/>
          <w:b w:val="1"/>
          <w:bCs w:val="1"/>
          <w:sz w:val="24"/>
          <w:szCs w:val="24"/>
        </w:rPr>
        <w:t>Natural Gas</w:t>
      </w:r>
    </w:p>
    <w:p w:rsidRPr="008F13FB" w:rsidR="008F13FB" w:rsidP="008F13FB" w:rsidRDefault="008F13FB" w14:paraId="1777E77F" w14:textId="77777777">
      <w:pPr>
        <w:spacing w:after="0" w:line="240" w:lineRule="auto"/>
        <w:rPr>
          <w:rFonts w:ascii="Times New Roman" w:hAnsi="Times New Roman" w:eastAsia="Times New Roman" w:cs="Times New Roman"/>
          <w:sz w:val="24"/>
          <w:szCs w:val="24"/>
        </w:rPr>
      </w:pPr>
    </w:p>
    <w:tbl>
      <w:tblPr>
        <w:tblStyle w:val="TableGridLight1"/>
        <w:tblW w:w="0" w:type="auto"/>
        <w:tblLook w:val="0420" w:firstRow="1" w:lastRow="0" w:firstColumn="0"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Pr="008F13FB" w:rsidR="008F13FB" w:rsidTr="008F13FB" w14:paraId="0100CE1F" w14:textId="77777777">
        <w:trPr>
          <w:tblHeader/>
        </w:trPr>
        <w:tc>
          <w:tcPr>
            <w:tcW w:w="2336" w:type="dxa"/>
            <w:shd w:val="clear" w:color="auto" w:fill="D9D9D9"/>
          </w:tcPr>
          <w:p w:rsidRPr="008F13FB" w:rsidR="008F13FB" w:rsidP="008F13FB" w:rsidRDefault="008F13FB" w14:paraId="6DF8AEA1" w14:textId="77777777">
            <w:pPr>
              <w:jc w:val="center"/>
              <w:rPr>
                <w:rFonts w:ascii="Arial" w:hAnsi="Arial" w:eastAsia="Times New Roman" w:cs="Arial"/>
                <w:b/>
              </w:rPr>
            </w:pPr>
            <w:r w:rsidRPr="008F13FB">
              <w:rPr>
                <w:rFonts w:ascii="Arial" w:hAnsi="Arial" w:eastAsia="Times New Roman" w:cs="Arial"/>
                <w:b/>
              </w:rPr>
              <w:t>Department/Area:</w:t>
            </w:r>
          </w:p>
        </w:tc>
        <w:tc>
          <w:tcPr>
            <w:tcW w:w="2334" w:type="dxa"/>
            <w:shd w:val="clear" w:color="auto" w:fill="D9D9D9"/>
          </w:tcPr>
          <w:p w:rsidRPr="008F13FB" w:rsidR="008F13FB" w:rsidP="008F13FB" w:rsidRDefault="008F13FB" w14:paraId="785038DE" w14:textId="77777777">
            <w:pPr>
              <w:jc w:val="center"/>
              <w:rPr>
                <w:rFonts w:ascii="Arial" w:hAnsi="Arial" w:eastAsia="Times New Roman" w:cs="Arial"/>
                <w:b/>
              </w:rPr>
            </w:pPr>
            <w:r w:rsidRPr="008F13FB">
              <w:rPr>
                <w:rFonts w:ascii="Arial" w:hAnsi="Arial" w:eastAsia="Times New Roman" w:cs="Arial"/>
                <w:b/>
              </w:rPr>
              <w:t>Approved by:</w:t>
            </w:r>
          </w:p>
        </w:tc>
        <w:tc>
          <w:tcPr>
            <w:tcW w:w="1988" w:type="dxa"/>
            <w:shd w:val="clear" w:color="auto" w:fill="D9D9D9"/>
          </w:tcPr>
          <w:p w:rsidRPr="008F13FB" w:rsidR="008F13FB" w:rsidP="008F13FB" w:rsidRDefault="008F13FB" w14:paraId="38A28985" w14:textId="77777777">
            <w:pPr>
              <w:jc w:val="center"/>
              <w:rPr>
                <w:rFonts w:ascii="Arial" w:hAnsi="Arial" w:eastAsia="Times New Roman" w:cs="Arial"/>
                <w:b/>
              </w:rPr>
            </w:pPr>
            <w:r w:rsidRPr="008F13FB">
              <w:rPr>
                <w:rFonts w:ascii="Arial" w:hAnsi="Arial" w:eastAsia="Times New Roman" w:cs="Arial"/>
                <w:b/>
              </w:rPr>
              <w:t>Date Created:</w:t>
            </w:r>
          </w:p>
        </w:tc>
        <w:tc>
          <w:tcPr>
            <w:tcW w:w="2682" w:type="dxa"/>
            <w:shd w:val="clear" w:color="auto" w:fill="D9D9D9"/>
          </w:tcPr>
          <w:p w:rsidRPr="008F13FB" w:rsidR="008F13FB" w:rsidP="008F13FB" w:rsidRDefault="008F13FB" w14:paraId="4E828A4F" w14:textId="77777777">
            <w:pPr>
              <w:jc w:val="center"/>
              <w:rPr>
                <w:rFonts w:ascii="Arial" w:hAnsi="Arial" w:eastAsia="Times New Roman" w:cs="Arial"/>
                <w:b/>
              </w:rPr>
            </w:pPr>
            <w:r w:rsidRPr="008F13FB">
              <w:rPr>
                <w:rFonts w:ascii="Arial" w:hAnsi="Arial" w:eastAsia="Times New Roman" w:cs="Arial"/>
                <w:b/>
              </w:rPr>
              <w:t>Review/Revision Date:</w:t>
            </w:r>
          </w:p>
        </w:tc>
      </w:tr>
      <w:tr w:rsidRPr="008F13FB" w:rsidR="008F13FB" w:rsidTr="00791B82" w14:paraId="792F4975" w14:textId="77777777">
        <w:tc>
          <w:tcPr>
            <w:tcW w:w="2336" w:type="dxa"/>
          </w:tcPr>
          <w:p w:rsidRPr="008F13FB" w:rsidR="008F13FB" w:rsidP="008F13FB" w:rsidRDefault="008F13FB" w14:paraId="16F03170" w14:textId="77777777">
            <w:pPr>
              <w:jc w:val="center"/>
              <w:rPr>
                <w:rFonts w:ascii="Arial" w:hAnsi="Arial" w:eastAsia="Times New Roman" w:cs="Arial"/>
              </w:rPr>
            </w:pPr>
            <w:r w:rsidRPr="008F13FB">
              <w:rPr>
                <w:rFonts w:ascii="Arial" w:hAnsi="Arial" w:eastAsia="Times New Roman" w:cs="Arial"/>
              </w:rPr>
              <w:t>insert text here</w:t>
            </w:r>
          </w:p>
        </w:tc>
        <w:tc>
          <w:tcPr>
            <w:tcW w:w="2334" w:type="dxa"/>
          </w:tcPr>
          <w:p w:rsidRPr="008F13FB" w:rsidR="008F13FB" w:rsidP="008F13FB" w:rsidRDefault="008F13FB" w14:paraId="17A555AE" w14:textId="77777777">
            <w:pPr>
              <w:jc w:val="center"/>
              <w:rPr>
                <w:rFonts w:ascii="Arial" w:hAnsi="Arial" w:eastAsia="Times New Roman" w:cs="Arial"/>
              </w:rPr>
            </w:pPr>
          </w:p>
        </w:tc>
        <w:tc>
          <w:tcPr>
            <w:tcW w:w="1988" w:type="dxa"/>
          </w:tcPr>
          <w:p w:rsidRPr="008F13FB" w:rsidR="008F13FB" w:rsidP="008F13FB" w:rsidRDefault="008F13FB" w14:paraId="3CD4B7D6" w14:textId="77777777">
            <w:pPr>
              <w:jc w:val="center"/>
              <w:rPr>
                <w:rFonts w:ascii="Arial" w:hAnsi="Arial" w:eastAsia="Times New Roman" w:cs="Arial"/>
              </w:rPr>
            </w:pPr>
          </w:p>
        </w:tc>
        <w:tc>
          <w:tcPr>
            <w:tcW w:w="2682" w:type="dxa"/>
          </w:tcPr>
          <w:p w:rsidRPr="008F13FB" w:rsidR="008F13FB" w:rsidP="008F13FB" w:rsidRDefault="008F13FB" w14:paraId="479D50BD" w14:textId="77777777">
            <w:pPr>
              <w:jc w:val="center"/>
              <w:rPr>
                <w:rFonts w:ascii="Arial" w:hAnsi="Arial" w:eastAsia="Times New Roman" w:cs="Arial"/>
              </w:rPr>
            </w:pPr>
          </w:p>
        </w:tc>
      </w:tr>
    </w:tbl>
    <w:p w:rsidRPr="008F13FB" w:rsidR="008F13FB" w:rsidP="008F13FB" w:rsidRDefault="008F13FB" w14:paraId="262215CD" w14:textId="77777777">
      <w:pPr>
        <w:spacing w:after="0" w:line="240" w:lineRule="auto"/>
        <w:rPr>
          <w:rFonts w:ascii="Times New Roman" w:hAnsi="Times New Roman" w:eastAsia="Times New Roman" w:cs="Times New Roman"/>
          <w:sz w:val="24"/>
          <w:szCs w:val="24"/>
        </w:rPr>
      </w:pPr>
    </w:p>
    <w:tbl>
      <w:tblPr>
        <w:tblStyle w:val="TableGridLight1"/>
        <w:tblW w:w="9351"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658"/>
        <w:gridCol w:w="2693"/>
      </w:tblGrid>
      <w:tr w:rsidRPr="008F13FB" w:rsidR="008F13FB" w:rsidTr="008F13FB" w14:paraId="4A3427ED" w14:textId="77777777">
        <w:trPr>
          <w:tblHeader/>
        </w:trPr>
        <w:tc>
          <w:tcPr>
            <w:tcW w:w="6658" w:type="dxa"/>
            <w:shd w:val="clear" w:color="auto" w:fill="D9D9D9"/>
            <w:vAlign w:val="center"/>
          </w:tcPr>
          <w:p w:rsidRPr="008F13FB" w:rsidR="008F13FB" w:rsidP="008F13FB" w:rsidRDefault="008F13FB" w14:paraId="04AB1C8A" w14:textId="77777777">
            <w:pPr>
              <w:jc w:val="center"/>
              <w:rPr>
                <w:rFonts w:ascii="Arial" w:hAnsi="Arial" w:eastAsia="Times New Roman" w:cs="Arial"/>
                <w:b/>
              </w:rPr>
            </w:pPr>
            <w:r w:rsidRPr="008F13FB">
              <w:rPr>
                <w:rFonts w:ascii="Arial" w:hAnsi="Arial" w:eastAsia="Times New Roman" w:cs="Arial"/>
                <w:b/>
              </w:rPr>
              <w:t>Potential Hazard</w:t>
            </w:r>
          </w:p>
        </w:tc>
        <w:tc>
          <w:tcPr>
            <w:tcW w:w="2693" w:type="dxa"/>
            <w:shd w:val="clear" w:color="auto" w:fill="D9D9D9"/>
            <w:vAlign w:val="center"/>
          </w:tcPr>
          <w:p w:rsidRPr="008F13FB" w:rsidR="008F13FB" w:rsidP="008F13FB" w:rsidRDefault="008F13FB" w14:paraId="33727D0D" w14:textId="77777777">
            <w:pPr>
              <w:jc w:val="center"/>
              <w:rPr>
                <w:rFonts w:ascii="Arial" w:hAnsi="Arial" w:eastAsia="Times New Roman" w:cs="Arial"/>
                <w:b/>
              </w:rPr>
            </w:pPr>
            <w:r w:rsidRPr="008F13FB">
              <w:rPr>
                <w:rFonts w:ascii="Arial" w:hAnsi="Arial" w:eastAsia="Times New Roman" w:cs="Arial"/>
                <w:b/>
              </w:rPr>
              <w:t>Risk level</w:t>
            </w:r>
          </w:p>
        </w:tc>
      </w:tr>
      <w:tr w:rsidRPr="008F13FB" w:rsidR="008F13FB" w:rsidTr="00791B82" w14:paraId="2079C283" w14:textId="77777777">
        <w:trPr>
          <w:trHeight w:val="283"/>
        </w:trPr>
        <w:tc>
          <w:tcPr>
            <w:tcW w:w="6658" w:type="dxa"/>
            <w:vAlign w:val="center"/>
          </w:tcPr>
          <w:p w:rsidRPr="008F13FB" w:rsidR="008F13FB" w:rsidP="008F13FB" w:rsidRDefault="008F13FB" w14:paraId="4DEC7E85" w14:textId="77777777">
            <w:pPr>
              <w:rPr>
                <w:rFonts w:ascii="Arial" w:hAnsi="Arial" w:eastAsia="Times New Roman" w:cs="Arial"/>
              </w:rPr>
            </w:pPr>
            <w:r w:rsidRPr="008F13FB">
              <w:rPr>
                <w:rFonts w:ascii="Arial" w:hAnsi="Arial" w:eastAsia="Times New Roman" w:cs="Arial"/>
              </w:rPr>
              <w:t>Awkward/sustained postures</w:t>
            </w:r>
          </w:p>
        </w:tc>
        <w:tc>
          <w:tcPr>
            <w:tcW w:w="2693" w:type="dxa"/>
            <w:vAlign w:val="center"/>
          </w:tcPr>
          <w:p w:rsidRPr="008F13FB" w:rsidR="008F13FB" w:rsidP="008F13FB" w:rsidRDefault="008F13FB" w14:paraId="04BEA2D7" w14:textId="77777777">
            <w:pPr>
              <w:rPr>
                <w:rFonts w:ascii="Arial" w:hAnsi="Arial" w:eastAsia="Times New Roman" w:cs="Arial"/>
              </w:rPr>
            </w:pPr>
            <w:r w:rsidRPr="008F13FB">
              <w:rPr>
                <w:rFonts w:ascii="Arial" w:hAnsi="Arial" w:eastAsia="Times New Roman" w:cs="Arial"/>
              </w:rPr>
              <w:t>Medium</w:t>
            </w:r>
          </w:p>
        </w:tc>
      </w:tr>
      <w:tr w:rsidRPr="008F13FB" w:rsidR="008F13FB" w:rsidTr="00791B82" w14:paraId="6980A732" w14:textId="77777777">
        <w:trPr>
          <w:trHeight w:val="283"/>
        </w:trPr>
        <w:tc>
          <w:tcPr>
            <w:tcW w:w="6658" w:type="dxa"/>
            <w:vAlign w:val="center"/>
          </w:tcPr>
          <w:p w:rsidRPr="008F13FB" w:rsidR="008F13FB" w:rsidP="008F13FB" w:rsidRDefault="008F13FB" w14:paraId="7A27DC1A" w14:textId="77777777">
            <w:pPr>
              <w:rPr>
                <w:rFonts w:ascii="Arial" w:hAnsi="Arial" w:eastAsia="Times New Roman" w:cs="Arial"/>
              </w:rPr>
            </w:pPr>
            <w:r w:rsidRPr="008F13FB">
              <w:rPr>
                <w:rFonts w:ascii="Arial" w:hAnsi="Arial" w:eastAsia="Times New Roman" w:cs="Arial"/>
              </w:rPr>
              <w:t>Forceful exertions</w:t>
            </w:r>
          </w:p>
        </w:tc>
        <w:tc>
          <w:tcPr>
            <w:tcW w:w="2693" w:type="dxa"/>
            <w:vAlign w:val="center"/>
          </w:tcPr>
          <w:p w:rsidRPr="008F13FB" w:rsidR="008F13FB" w:rsidP="008F13FB" w:rsidRDefault="008F13FB" w14:paraId="6633BA58" w14:textId="77777777">
            <w:pPr>
              <w:rPr>
                <w:rFonts w:ascii="Arial" w:hAnsi="Arial" w:eastAsia="Times New Roman" w:cs="Arial"/>
              </w:rPr>
            </w:pPr>
            <w:r w:rsidRPr="008F13FB">
              <w:rPr>
                <w:rFonts w:ascii="Arial" w:hAnsi="Arial" w:eastAsia="Times New Roman" w:cs="Arial"/>
              </w:rPr>
              <w:t>Low</w:t>
            </w:r>
          </w:p>
        </w:tc>
      </w:tr>
      <w:tr w:rsidRPr="008F13FB" w:rsidR="008F13FB" w:rsidTr="00791B82" w14:paraId="74569D76" w14:textId="77777777">
        <w:trPr>
          <w:trHeight w:val="283"/>
        </w:trPr>
        <w:tc>
          <w:tcPr>
            <w:tcW w:w="6658" w:type="dxa"/>
            <w:vAlign w:val="center"/>
          </w:tcPr>
          <w:p w:rsidRPr="008F13FB" w:rsidR="008F13FB" w:rsidP="008F13FB" w:rsidRDefault="008F13FB" w14:paraId="079B1238" w14:textId="77777777">
            <w:pPr>
              <w:rPr>
                <w:rFonts w:ascii="Arial" w:hAnsi="Arial" w:eastAsia="Times New Roman" w:cs="Arial"/>
              </w:rPr>
            </w:pPr>
            <w:r w:rsidRPr="008F13FB">
              <w:rPr>
                <w:rFonts w:ascii="Arial" w:hAnsi="Arial" w:eastAsia="Times New Roman" w:cs="Arial"/>
              </w:rPr>
              <w:t>Repetitive movements</w:t>
            </w:r>
          </w:p>
        </w:tc>
        <w:tc>
          <w:tcPr>
            <w:tcW w:w="2693" w:type="dxa"/>
            <w:vAlign w:val="center"/>
          </w:tcPr>
          <w:p w:rsidRPr="008F13FB" w:rsidR="008F13FB" w:rsidP="008F13FB" w:rsidRDefault="008F13FB" w14:paraId="631694C8" w14:textId="77777777">
            <w:pPr>
              <w:rPr>
                <w:rFonts w:ascii="Arial" w:hAnsi="Arial" w:eastAsia="Times New Roman" w:cs="Arial"/>
              </w:rPr>
            </w:pPr>
            <w:r w:rsidRPr="008F13FB">
              <w:rPr>
                <w:rFonts w:ascii="Arial" w:hAnsi="Arial" w:eastAsia="Times New Roman" w:cs="Arial"/>
              </w:rPr>
              <w:t>Medium</w:t>
            </w:r>
          </w:p>
        </w:tc>
      </w:tr>
      <w:tr w:rsidRPr="008F13FB" w:rsidR="008F13FB" w:rsidTr="00791B82" w14:paraId="72DA66CE" w14:textId="77777777">
        <w:trPr>
          <w:trHeight w:val="283"/>
        </w:trPr>
        <w:tc>
          <w:tcPr>
            <w:tcW w:w="6658" w:type="dxa"/>
            <w:vAlign w:val="center"/>
          </w:tcPr>
          <w:p w:rsidRPr="008F13FB" w:rsidR="008F13FB" w:rsidP="008F13FB" w:rsidRDefault="008F13FB" w14:paraId="39E3ABC8" w14:textId="77777777">
            <w:pPr>
              <w:rPr>
                <w:rFonts w:ascii="Arial" w:hAnsi="Arial" w:eastAsia="Times New Roman" w:cs="Arial"/>
              </w:rPr>
            </w:pPr>
            <w:r w:rsidRPr="008F13FB">
              <w:rPr>
                <w:rFonts w:ascii="Arial" w:hAnsi="Arial" w:eastAsia="Times New Roman" w:cs="Arial"/>
              </w:rPr>
              <w:t>Vibration</w:t>
            </w:r>
          </w:p>
        </w:tc>
        <w:tc>
          <w:tcPr>
            <w:tcW w:w="2693" w:type="dxa"/>
            <w:vAlign w:val="center"/>
          </w:tcPr>
          <w:p w:rsidRPr="008F13FB" w:rsidR="008F13FB" w:rsidP="008F13FB" w:rsidRDefault="008F13FB" w14:paraId="6E41F17E" w14:textId="77777777">
            <w:pPr>
              <w:rPr>
                <w:rFonts w:ascii="Arial" w:hAnsi="Arial" w:eastAsia="Times New Roman" w:cs="Arial"/>
              </w:rPr>
            </w:pPr>
            <w:r w:rsidRPr="008F13FB">
              <w:rPr>
                <w:rFonts w:ascii="Arial" w:hAnsi="Arial" w:eastAsia="Times New Roman" w:cs="Arial"/>
              </w:rPr>
              <w:t>Medium</w:t>
            </w:r>
          </w:p>
        </w:tc>
      </w:tr>
      <w:tr w:rsidRPr="008F13FB" w:rsidR="008F13FB" w:rsidTr="00791B82" w14:paraId="60444408" w14:textId="77777777">
        <w:trPr>
          <w:trHeight w:val="283"/>
        </w:trPr>
        <w:tc>
          <w:tcPr>
            <w:tcW w:w="6658" w:type="dxa"/>
            <w:vAlign w:val="center"/>
          </w:tcPr>
          <w:p w:rsidRPr="008F13FB" w:rsidR="008F13FB" w:rsidP="008F13FB" w:rsidRDefault="008F13FB" w14:paraId="3FA6ECBD" w14:textId="77777777">
            <w:pPr>
              <w:rPr>
                <w:rFonts w:ascii="Arial" w:hAnsi="Arial" w:eastAsia="Times New Roman" w:cs="Arial"/>
              </w:rPr>
            </w:pPr>
            <w:r w:rsidRPr="008F13FB">
              <w:rPr>
                <w:rFonts w:ascii="Arial" w:hAnsi="Arial" w:eastAsia="Times New Roman" w:cs="Arial"/>
              </w:rPr>
              <w:t>Compression</w:t>
            </w:r>
          </w:p>
        </w:tc>
        <w:tc>
          <w:tcPr>
            <w:tcW w:w="2693" w:type="dxa"/>
            <w:vAlign w:val="center"/>
          </w:tcPr>
          <w:p w:rsidRPr="008F13FB" w:rsidR="008F13FB" w:rsidP="008F13FB" w:rsidRDefault="008F13FB" w14:paraId="01D4EAE7" w14:textId="77777777">
            <w:pPr>
              <w:rPr>
                <w:rFonts w:ascii="Arial" w:hAnsi="Arial" w:eastAsia="Times New Roman" w:cs="Arial"/>
              </w:rPr>
            </w:pPr>
            <w:r w:rsidRPr="008F13FB">
              <w:rPr>
                <w:rFonts w:ascii="Arial" w:hAnsi="Arial" w:eastAsia="Times New Roman" w:cs="Arial"/>
              </w:rPr>
              <w:t>Medium</w:t>
            </w:r>
          </w:p>
        </w:tc>
      </w:tr>
      <w:tr w:rsidRPr="008F13FB" w:rsidR="008F13FB" w:rsidTr="00791B82" w14:paraId="703F034D" w14:textId="77777777">
        <w:trPr>
          <w:trHeight w:val="283"/>
        </w:trPr>
        <w:tc>
          <w:tcPr>
            <w:tcW w:w="6658" w:type="dxa"/>
            <w:vAlign w:val="center"/>
          </w:tcPr>
          <w:p w:rsidRPr="008F13FB" w:rsidR="008F13FB" w:rsidP="008F13FB" w:rsidRDefault="008F13FB" w14:paraId="35F2D5E1" w14:textId="77777777">
            <w:pPr>
              <w:rPr>
                <w:rFonts w:ascii="Arial" w:hAnsi="Arial" w:eastAsia="Times New Roman" w:cs="Arial"/>
              </w:rPr>
            </w:pPr>
            <w:r w:rsidRPr="008F13FB">
              <w:rPr>
                <w:rFonts w:ascii="Arial" w:hAnsi="Arial" w:eastAsia="Times New Roman" w:cs="Arial"/>
              </w:rPr>
              <w:t>Sharp points/edges</w:t>
            </w:r>
          </w:p>
        </w:tc>
        <w:tc>
          <w:tcPr>
            <w:tcW w:w="2693" w:type="dxa"/>
            <w:vAlign w:val="center"/>
          </w:tcPr>
          <w:p w:rsidRPr="008F13FB" w:rsidR="008F13FB" w:rsidP="008F13FB" w:rsidRDefault="008F13FB" w14:paraId="4003E398" w14:textId="77777777">
            <w:pPr>
              <w:rPr>
                <w:rFonts w:ascii="Arial" w:hAnsi="Arial" w:eastAsia="Times New Roman" w:cs="Arial"/>
              </w:rPr>
            </w:pPr>
            <w:r w:rsidRPr="008F13FB">
              <w:rPr>
                <w:rFonts w:ascii="Arial" w:hAnsi="Arial" w:eastAsia="Times New Roman" w:cs="Arial"/>
              </w:rPr>
              <w:t>Low</w:t>
            </w:r>
          </w:p>
        </w:tc>
      </w:tr>
      <w:tr w:rsidRPr="008F13FB" w:rsidR="008F13FB" w:rsidTr="00791B82" w14:paraId="49018399" w14:textId="77777777">
        <w:trPr>
          <w:trHeight w:val="283"/>
        </w:trPr>
        <w:tc>
          <w:tcPr>
            <w:tcW w:w="6658" w:type="dxa"/>
            <w:vAlign w:val="center"/>
          </w:tcPr>
          <w:p w:rsidRPr="008F13FB" w:rsidR="008F13FB" w:rsidP="008F13FB" w:rsidRDefault="008F13FB" w14:paraId="3C6E8CF2" w14:textId="77777777">
            <w:pPr>
              <w:rPr>
                <w:rFonts w:ascii="Arial" w:hAnsi="Arial" w:eastAsia="Times New Roman" w:cs="Arial"/>
              </w:rPr>
            </w:pPr>
            <w:r w:rsidRPr="008F13FB">
              <w:rPr>
                <w:rFonts w:ascii="Arial" w:hAnsi="Arial" w:eastAsia="Times New Roman" w:cs="Arial"/>
              </w:rPr>
              <w:t>Pinch points – fingers caught</w:t>
            </w:r>
          </w:p>
        </w:tc>
        <w:tc>
          <w:tcPr>
            <w:tcW w:w="2693" w:type="dxa"/>
            <w:vAlign w:val="center"/>
          </w:tcPr>
          <w:p w:rsidRPr="008F13FB" w:rsidR="008F13FB" w:rsidP="008F13FB" w:rsidRDefault="008F13FB" w14:paraId="7821F002" w14:textId="77777777">
            <w:pPr>
              <w:rPr>
                <w:rFonts w:ascii="Arial" w:hAnsi="Arial" w:eastAsia="Times New Roman" w:cs="Arial"/>
              </w:rPr>
            </w:pPr>
            <w:r w:rsidRPr="008F13FB">
              <w:rPr>
                <w:rFonts w:ascii="Arial" w:hAnsi="Arial" w:eastAsia="Times New Roman" w:cs="Arial"/>
              </w:rPr>
              <w:t>Low</w:t>
            </w:r>
          </w:p>
        </w:tc>
      </w:tr>
      <w:tr w:rsidRPr="008F13FB" w:rsidR="008F13FB" w:rsidTr="00791B82" w14:paraId="32807E4C" w14:textId="77777777">
        <w:trPr>
          <w:trHeight w:val="283"/>
        </w:trPr>
        <w:tc>
          <w:tcPr>
            <w:tcW w:w="6658" w:type="dxa"/>
            <w:vAlign w:val="center"/>
          </w:tcPr>
          <w:p w:rsidRPr="008F13FB" w:rsidR="008F13FB" w:rsidP="008F13FB" w:rsidRDefault="008F13FB" w14:paraId="5A225C9F" w14:textId="77777777">
            <w:pPr>
              <w:rPr>
                <w:rFonts w:ascii="Arial" w:hAnsi="Arial" w:eastAsia="Times New Roman" w:cs="Arial"/>
              </w:rPr>
            </w:pPr>
            <w:r w:rsidRPr="008F13FB">
              <w:rPr>
                <w:rFonts w:ascii="Arial" w:hAnsi="Arial" w:eastAsia="Times New Roman" w:cs="Arial"/>
              </w:rPr>
              <w:t>Materials falling</w:t>
            </w:r>
          </w:p>
        </w:tc>
        <w:tc>
          <w:tcPr>
            <w:tcW w:w="2693" w:type="dxa"/>
            <w:vAlign w:val="center"/>
          </w:tcPr>
          <w:p w:rsidRPr="008F13FB" w:rsidR="008F13FB" w:rsidP="008F13FB" w:rsidRDefault="008F13FB" w14:paraId="73482A02" w14:textId="77777777">
            <w:pPr>
              <w:rPr>
                <w:rFonts w:ascii="Arial" w:hAnsi="Arial" w:eastAsia="Times New Roman" w:cs="Arial"/>
              </w:rPr>
            </w:pPr>
            <w:r w:rsidRPr="008F13FB">
              <w:rPr>
                <w:rFonts w:ascii="Arial" w:hAnsi="Arial" w:eastAsia="Times New Roman" w:cs="Arial"/>
              </w:rPr>
              <w:t>Medium</w:t>
            </w:r>
          </w:p>
        </w:tc>
      </w:tr>
      <w:tr w:rsidRPr="008F13FB" w:rsidR="008F13FB" w:rsidTr="00791B82" w14:paraId="4A9CD320" w14:textId="77777777">
        <w:trPr>
          <w:trHeight w:val="283"/>
        </w:trPr>
        <w:tc>
          <w:tcPr>
            <w:tcW w:w="6658" w:type="dxa"/>
            <w:vAlign w:val="center"/>
          </w:tcPr>
          <w:p w:rsidRPr="008F13FB" w:rsidR="008F13FB" w:rsidP="008F13FB" w:rsidRDefault="008F13FB" w14:paraId="0679EEEC" w14:textId="77777777">
            <w:pPr>
              <w:rPr>
                <w:rFonts w:ascii="Arial" w:hAnsi="Arial" w:eastAsia="Times New Roman" w:cs="Arial"/>
              </w:rPr>
            </w:pPr>
            <w:r w:rsidRPr="008F13FB">
              <w:rPr>
                <w:rFonts w:ascii="Arial" w:hAnsi="Arial" w:eastAsia="Times New Roman" w:cs="Arial"/>
              </w:rPr>
              <w:t>Surfaces causing falls</w:t>
            </w:r>
          </w:p>
        </w:tc>
        <w:tc>
          <w:tcPr>
            <w:tcW w:w="2693" w:type="dxa"/>
            <w:vAlign w:val="center"/>
          </w:tcPr>
          <w:p w:rsidRPr="008F13FB" w:rsidR="008F13FB" w:rsidP="008F13FB" w:rsidRDefault="00851CE0" w14:paraId="0ECF87E3" w14:textId="7A494183">
            <w:pPr>
              <w:rPr>
                <w:rFonts w:ascii="Arial" w:hAnsi="Arial" w:eastAsia="Times New Roman" w:cs="Arial"/>
              </w:rPr>
            </w:pPr>
            <w:r>
              <w:rPr>
                <w:rFonts w:ascii="Arial" w:hAnsi="Arial" w:eastAsia="Times New Roman" w:cs="Arial"/>
              </w:rPr>
              <w:t>Low</w:t>
            </w:r>
          </w:p>
        </w:tc>
      </w:tr>
      <w:tr w:rsidRPr="008F13FB" w:rsidR="008F13FB" w:rsidTr="00791B82" w14:paraId="048FFE2F" w14:textId="77777777">
        <w:trPr>
          <w:trHeight w:val="283"/>
        </w:trPr>
        <w:tc>
          <w:tcPr>
            <w:tcW w:w="6658" w:type="dxa"/>
            <w:vAlign w:val="center"/>
          </w:tcPr>
          <w:p w:rsidRPr="008F13FB" w:rsidR="008F13FB" w:rsidP="008F13FB" w:rsidRDefault="008F13FB" w14:paraId="7D5C4D49" w14:textId="77777777">
            <w:pPr>
              <w:rPr>
                <w:rFonts w:ascii="Arial" w:hAnsi="Arial" w:eastAsia="Times New Roman" w:cs="Arial"/>
              </w:rPr>
            </w:pPr>
            <w:r w:rsidRPr="008F13FB">
              <w:rPr>
                <w:rFonts w:ascii="Arial" w:hAnsi="Arial" w:eastAsia="Times New Roman" w:cs="Arial"/>
              </w:rPr>
              <w:t>Moving machinery</w:t>
            </w:r>
          </w:p>
        </w:tc>
        <w:tc>
          <w:tcPr>
            <w:tcW w:w="2693" w:type="dxa"/>
            <w:vAlign w:val="center"/>
          </w:tcPr>
          <w:p w:rsidRPr="008F13FB" w:rsidR="008F13FB" w:rsidP="008F13FB" w:rsidRDefault="008F13FB" w14:paraId="590DE17B" w14:textId="77777777">
            <w:pPr>
              <w:rPr>
                <w:rFonts w:ascii="Arial" w:hAnsi="Arial" w:eastAsia="Times New Roman" w:cs="Arial"/>
              </w:rPr>
            </w:pPr>
            <w:r w:rsidRPr="008F13FB">
              <w:rPr>
                <w:rFonts w:ascii="Arial" w:hAnsi="Arial" w:eastAsia="Times New Roman" w:cs="Arial"/>
              </w:rPr>
              <w:t>Low</w:t>
            </w:r>
          </w:p>
        </w:tc>
      </w:tr>
      <w:tr w:rsidRPr="008F13FB" w:rsidR="008F13FB" w:rsidTr="00791B82" w14:paraId="0389535A" w14:textId="77777777">
        <w:trPr>
          <w:trHeight w:val="283"/>
        </w:trPr>
        <w:tc>
          <w:tcPr>
            <w:tcW w:w="6658" w:type="dxa"/>
            <w:vAlign w:val="center"/>
          </w:tcPr>
          <w:p w:rsidRPr="008F13FB" w:rsidR="008F13FB" w:rsidP="008F13FB" w:rsidRDefault="004A7675" w14:paraId="23170407" w14:textId="23A4E4C3">
            <w:pPr>
              <w:rPr>
                <w:rFonts w:ascii="Arial" w:hAnsi="Arial" w:eastAsia="Times New Roman" w:cs="Arial"/>
              </w:rPr>
            </w:pPr>
            <w:r>
              <w:rPr>
                <w:rFonts w:ascii="Arial" w:hAnsi="Arial" w:eastAsia="Times New Roman" w:cs="Arial"/>
              </w:rPr>
              <w:t>Fire</w:t>
            </w:r>
          </w:p>
        </w:tc>
        <w:tc>
          <w:tcPr>
            <w:tcW w:w="2693" w:type="dxa"/>
            <w:vAlign w:val="center"/>
          </w:tcPr>
          <w:p w:rsidRPr="008F13FB" w:rsidR="008F13FB" w:rsidP="008F13FB" w:rsidRDefault="008F13FB" w14:paraId="450247CD" w14:textId="77777777">
            <w:pPr>
              <w:rPr>
                <w:rFonts w:ascii="Arial" w:hAnsi="Arial" w:eastAsia="Times New Roman" w:cs="Arial"/>
              </w:rPr>
            </w:pPr>
            <w:r w:rsidRPr="008F13FB">
              <w:rPr>
                <w:rFonts w:ascii="Arial" w:hAnsi="Arial" w:eastAsia="Times New Roman" w:cs="Arial"/>
              </w:rPr>
              <w:t>High</w:t>
            </w:r>
          </w:p>
        </w:tc>
      </w:tr>
      <w:tr w:rsidRPr="008F13FB" w:rsidR="008F13FB" w:rsidTr="00791B82" w14:paraId="2B0CE332" w14:textId="77777777">
        <w:trPr>
          <w:trHeight w:val="283"/>
        </w:trPr>
        <w:tc>
          <w:tcPr>
            <w:tcW w:w="6658" w:type="dxa"/>
            <w:vAlign w:val="center"/>
          </w:tcPr>
          <w:p w:rsidRPr="008F13FB" w:rsidR="008F13FB" w:rsidP="008F13FB" w:rsidRDefault="008F13FB" w14:paraId="464F48EF" w14:textId="77777777">
            <w:pPr>
              <w:rPr>
                <w:rFonts w:ascii="Arial" w:hAnsi="Arial" w:eastAsia="Times New Roman" w:cs="Arial"/>
              </w:rPr>
            </w:pPr>
            <w:r w:rsidRPr="008F13FB">
              <w:rPr>
                <w:rFonts w:ascii="Arial" w:hAnsi="Arial" w:eastAsia="Times New Roman" w:cs="Arial"/>
              </w:rPr>
              <w:t>Noise</w:t>
            </w:r>
          </w:p>
        </w:tc>
        <w:tc>
          <w:tcPr>
            <w:tcW w:w="2693" w:type="dxa"/>
            <w:vAlign w:val="center"/>
          </w:tcPr>
          <w:p w:rsidRPr="008F13FB" w:rsidR="008F13FB" w:rsidP="008F13FB" w:rsidRDefault="008F13FB" w14:paraId="6AADDD3A" w14:textId="77777777">
            <w:pPr>
              <w:rPr>
                <w:rFonts w:ascii="Arial" w:hAnsi="Arial" w:eastAsia="Times New Roman" w:cs="Arial"/>
              </w:rPr>
            </w:pPr>
            <w:r w:rsidRPr="008F13FB">
              <w:rPr>
                <w:rFonts w:ascii="Arial" w:hAnsi="Arial" w:eastAsia="Times New Roman" w:cs="Arial"/>
              </w:rPr>
              <w:t>Medium</w:t>
            </w:r>
          </w:p>
        </w:tc>
      </w:tr>
      <w:tr w:rsidRPr="008F13FB" w:rsidR="008F13FB" w:rsidTr="00791B82" w14:paraId="68D65083" w14:textId="77777777">
        <w:trPr>
          <w:trHeight w:val="283"/>
        </w:trPr>
        <w:tc>
          <w:tcPr>
            <w:tcW w:w="6658" w:type="dxa"/>
            <w:vAlign w:val="center"/>
          </w:tcPr>
          <w:p w:rsidRPr="008F13FB" w:rsidR="008F13FB" w:rsidP="008F13FB" w:rsidRDefault="008F13FB" w14:paraId="2874C8F0" w14:textId="77777777">
            <w:pPr>
              <w:rPr>
                <w:rFonts w:ascii="Arial" w:hAnsi="Arial" w:eastAsia="Times New Roman" w:cs="Arial"/>
              </w:rPr>
            </w:pPr>
            <w:r w:rsidRPr="008F13FB">
              <w:rPr>
                <w:rFonts w:ascii="Arial" w:hAnsi="Arial" w:eastAsia="Times New Roman" w:cs="Arial"/>
              </w:rPr>
              <w:t>Combustibles/flammables</w:t>
            </w:r>
          </w:p>
        </w:tc>
        <w:tc>
          <w:tcPr>
            <w:tcW w:w="2693" w:type="dxa"/>
            <w:vAlign w:val="center"/>
          </w:tcPr>
          <w:p w:rsidRPr="008F13FB" w:rsidR="008F13FB" w:rsidP="008F13FB" w:rsidRDefault="004A7675" w14:paraId="234D5583" w14:textId="21C71750">
            <w:pPr>
              <w:rPr>
                <w:rFonts w:ascii="Arial" w:hAnsi="Arial" w:eastAsia="Times New Roman" w:cs="Arial"/>
              </w:rPr>
            </w:pPr>
            <w:r>
              <w:rPr>
                <w:rFonts w:ascii="Arial" w:hAnsi="Arial" w:eastAsia="Times New Roman" w:cs="Arial"/>
              </w:rPr>
              <w:t>High</w:t>
            </w:r>
          </w:p>
        </w:tc>
      </w:tr>
      <w:tr w:rsidRPr="008F13FB" w:rsidR="008F13FB" w:rsidTr="00791B82" w14:paraId="24D72983" w14:textId="77777777">
        <w:trPr>
          <w:trHeight w:val="283"/>
        </w:trPr>
        <w:tc>
          <w:tcPr>
            <w:tcW w:w="6658" w:type="dxa"/>
            <w:vAlign w:val="center"/>
          </w:tcPr>
          <w:p w:rsidRPr="008F13FB" w:rsidR="008F13FB" w:rsidP="008F13FB" w:rsidRDefault="008F13FB" w14:paraId="00DBAE33" w14:textId="20E11554">
            <w:pPr>
              <w:rPr>
                <w:rFonts w:ascii="Arial" w:hAnsi="Arial" w:eastAsia="Times New Roman" w:cs="Arial"/>
              </w:rPr>
            </w:pPr>
            <w:r w:rsidRPr="008F13FB">
              <w:rPr>
                <w:rFonts w:ascii="Arial" w:hAnsi="Arial" w:eastAsia="Times New Roman" w:cs="Arial"/>
              </w:rPr>
              <w:t>Other</w:t>
            </w:r>
            <w:r w:rsidR="00380524">
              <w:rPr>
                <w:rFonts w:ascii="Arial" w:hAnsi="Arial" w:eastAsia="Times New Roman" w:cs="Arial"/>
              </w:rPr>
              <w:t>: Explosive</w:t>
            </w:r>
          </w:p>
        </w:tc>
        <w:tc>
          <w:tcPr>
            <w:tcW w:w="2693" w:type="dxa"/>
            <w:vAlign w:val="center"/>
          </w:tcPr>
          <w:p w:rsidRPr="008F13FB" w:rsidR="008F13FB" w:rsidP="008F13FB" w:rsidRDefault="00380524" w14:paraId="06B690A1" w14:textId="0CECCA29">
            <w:pPr>
              <w:rPr>
                <w:rFonts w:ascii="Arial" w:hAnsi="Arial" w:eastAsia="Times New Roman" w:cs="Arial"/>
              </w:rPr>
            </w:pPr>
            <w:r>
              <w:rPr>
                <w:rFonts w:ascii="Arial" w:hAnsi="Arial" w:eastAsia="Times New Roman" w:cs="Arial"/>
              </w:rPr>
              <w:t>High</w:t>
            </w:r>
          </w:p>
        </w:tc>
      </w:tr>
    </w:tbl>
    <w:p w:rsidRPr="008F13FB" w:rsidR="008F13FB" w:rsidP="008F13FB" w:rsidRDefault="008F13FB" w14:paraId="6D604E55" w14:textId="77777777">
      <w:pPr>
        <w:spacing w:after="0" w:line="240" w:lineRule="auto"/>
        <w:rPr>
          <w:rFonts w:ascii="Times New Roman" w:hAnsi="Times New Roman" w:eastAsia="Times New Roman" w:cs="Times New Roman"/>
          <w:sz w:val="24"/>
          <w:szCs w:val="24"/>
        </w:rPr>
      </w:pPr>
    </w:p>
    <w:tbl>
      <w:tblPr>
        <w:tblStyle w:val="TableGridLight1"/>
        <w:tblW w:w="9351"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3397"/>
        <w:gridCol w:w="5954"/>
      </w:tblGrid>
      <w:tr w:rsidRPr="008F13FB" w:rsidR="008F13FB" w:rsidTr="008F13FB" w14:paraId="0A95B497" w14:textId="77777777">
        <w:trPr>
          <w:tblHeader/>
        </w:trPr>
        <w:tc>
          <w:tcPr>
            <w:tcW w:w="3397" w:type="dxa"/>
            <w:shd w:val="clear" w:color="auto" w:fill="D9D9D9"/>
          </w:tcPr>
          <w:p w:rsidRPr="008F13FB" w:rsidR="008F13FB" w:rsidP="008F13FB" w:rsidRDefault="008F13FB" w14:paraId="22A9FCDE" w14:textId="77777777">
            <w:pPr>
              <w:autoSpaceDE w:val="0"/>
              <w:autoSpaceDN w:val="0"/>
              <w:adjustRightInd w:val="0"/>
              <w:rPr>
                <w:rFonts w:ascii="Arial" w:hAnsi="Arial" w:eastAsia="Times New Roman" w:cs="Arial"/>
                <w:b/>
                <w:bCs/>
              </w:rPr>
            </w:pPr>
            <w:r w:rsidRPr="008F13FB">
              <w:rPr>
                <w:rFonts w:ascii="Arial" w:hAnsi="Arial" w:eastAsia="Times New Roman" w:cs="Arial"/>
                <w:b/>
                <w:bCs/>
              </w:rPr>
              <w:t>Risk control devices, personal protective equipment, and other safety considerations</w:t>
            </w:r>
          </w:p>
        </w:tc>
        <w:tc>
          <w:tcPr>
            <w:tcW w:w="5954" w:type="dxa"/>
            <w:shd w:val="clear" w:color="auto" w:fill="D9D9D9"/>
          </w:tcPr>
          <w:p w:rsidRPr="008F13FB" w:rsidR="008F13FB" w:rsidP="008F13FB" w:rsidRDefault="008F13FB" w14:paraId="6E5694C1" w14:textId="77777777">
            <w:pPr>
              <w:rPr>
                <w:rFonts w:ascii="Arial" w:hAnsi="Arial" w:eastAsia="Times New Roman" w:cs="Arial"/>
                <w:b/>
              </w:rPr>
            </w:pPr>
            <w:r w:rsidRPr="008F13FB">
              <w:rPr>
                <w:rFonts w:ascii="Arial" w:hAnsi="Arial" w:eastAsia="Times New Roman" w:cs="Arial"/>
                <w:b/>
              </w:rPr>
              <w:t>Training/Reference info</w:t>
            </w:r>
          </w:p>
        </w:tc>
      </w:tr>
      <w:tr w:rsidRPr="008F13FB" w:rsidR="008F13FB" w:rsidTr="00791B82" w14:paraId="55FA6CD6" w14:textId="77777777">
        <w:trPr>
          <w:trHeight w:val="2425"/>
        </w:trPr>
        <w:tc>
          <w:tcPr>
            <w:tcW w:w="3397" w:type="dxa"/>
          </w:tcPr>
          <w:p w:rsidRPr="008F13FB" w:rsidR="008F13FB" w:rsidP="008F13FB" w:rsidRDefault="008F13FB" w14:paraId="2C3DBDBA" w14:textId="3CE2A17D">
            <w:pPr>
              <w:numPr>
                <w:ilvl w:val="0"/>
                <w:numId w:val="1"/>
              </w:numPr>
              <w:autoSpaceDE w:val="0"/>
              <w:autoSpaceDN w:val="0"/>
              <w:adjustRightInd w:val="0"/>
              <w:contextualSpacing/>
              <w:rPr>
                <w:rFonts w:ascii="Arial" w:hAnsi="Arial" w:eastAsia="Times New Roman" w:cs="Arial"/>
                <w:bCs/>
              </w:rPr>
            </w:pPr>
            <w:r w:rsidRPr="008F13FB">
              <w:rPr>
                <w:rFonts w:ascii="Arial" w:hAnsi="Arial" w:eastAsia="Times New Roman" w:cs="Arial"/>
                <w:bCs/>
              </w:rPr>
              <w:t xml:space="preserve">CSA approved </w:t>
            </w:r>
            <w:r w:rsidRPr="008F13FB" w:rsidR="003C6A7A">
              <w:rPr>
                <w:rFonts w:ascii="Arial" w:hAnsi="Arial" w:eastAsia="Times New Roman" w:cs="Arial"/>
                <w:bCs/>
              </w:rPr>
              <w:t>footwear.</w:t>
            </w:r>
          </w:p>
          <w:p w:rsidRPr="008F13FB" w:rsidR="008F13FB" w:rsidP="008F13FB" w:rsidRDefault="008F13FB" w14:paraId="57A45D3D" w14:textId="77777777">
            <w:pPr>
              <w:numPr>
                <w:ilvl w:val="0"/>
                <w:numId w:val="1"/>
              </w:numPr>
              <w:autoSpaceDE w:val="0"/>
              <w:autoSpaceDN w:val="0"/>
              <w:adjustRightInd w:val="0"/>
              <w:contextualSpacing/>
              <w:rPr>
                <w:rFonts w:ascii="Arial" w:hAnsi="Arial" w:eastAsia="Times New Roman" w:cs="Arial"/>
                <w:bCs/>
              </w:rPr>
            </w:pPr>
            <w:r w:rsidRPr="008F13FB">
              <w:rPr>
                <w:rFonts w:ascii="Arial" w:hAnsi="Arial" w:eastAsia="Times New Roman" w:cs="Arial"/>
                <w:bCs/>
              </w:rPr>
              <w:t>Lockout/Tagout energy isolation</w:t>
            </w:r>
          </w:p>
          <w:p w:rsidRPr="008F13FB" w:rsidR="008F13FB" w:rsidP="008F13FB" w:rsidRDefault="008F13FB" w14:paraId="5799D0BD" w14:textId="77777777">
            <w:pPr>
              <w:numPr>
                <w:ilvl w:val="0"/>
                <w:numId w:val="1"/>
              </w:numPr>
              <w:autoSpaceDE w:val="0"/>
              <w:autoSpaceDN w:val="0"/>
              <w:adjustRightInd w:val="0"/>
              <w:contextualSpacing/>
              <w:rPr>
                <w:rFonts w:ascii="Arial" w:hAnsi="Arial" w:eastAsia="Times New Roman" w:cs="Arial"/>
                <w:bCs/>
              </w:rPr>
            </w:pPr>
            <w:r w:rsidRPr="008F13FB">
              <w:rPr>
                <w:rFonts w:ascii="Arial" w:hAnsi="Arial" w:eastAsia="Times New Roman" w:cs="Arial"/>
                <w:bCs/>
              </w:rPr>
              <w:t>Multimeter tester, amp meter</w:t>
            </w:r>
          </w:p>
          <w:p w:rsidRPr="008F13FB" w:rsidR="008F13FB" w:rsidP="008F13FB" w:rsidRDefault="008F13FB" w14:paraId="42E9CBDC" w14:textId="77777777">
            <w:pPr>
              <w:numPr>
                <w:ilvl w:val="0"/>
                <w:numId w:val="1"/>
              </w:numPr>
              <w:autoSpaceDE w:val="0"/>
              <w:autoSpaceDN w:val="0"/>
              <w:adjustRightInd w:val="0"/>
              <w:contextualSpacing/>
              <w:rPr>
                <w:rFonts w:ascii="Arial" w:hAnsi="Arial" w:eastAsia="Times New Roman" w:cs="Arial"/>
                <w:bCs/>
              </w:rPr>
            </w:pPr>
            <w:r w:rsidRPr="008F13FB">
              <w:rPr>
                <w:rFonts w:ascii="Arial" w:hAnsi="Arial" w:eastAsia="Times New Roman" w:cs="Arial"/>
                <w:bCs/>
              </w:rPr>
              <w:t>Manufacturer's manual</w:t>
            </w:r>
          </w:p>
          <w:p w:rsidRPr="008F13FB" w:rsidR="008F13FB" w:rsidP="008F13FB" w:rsidRDefault="008F13FB" w14:paraId="1E3E91AA" w14:textId="77777777">
            <w:pPr>
              <w:autoSpaceDE w:val="0"/>
              <w:autoSpaceDN w:val="0"/>
              <w:adjustRightInd w:val="0"/>
              <w:ind w:left="360"/>
              <w:rPr>
                <w:rFonts w:ascii="Arial" w:hAnsi="Arial" w:eastAsia="Times New Roman" w:cs="Arial"/>
              </w:rPr>
            </w:pPr>
          </w:p>
        </w:tc>
        <w:tc>
          <w:tcPr>
            <w:tcW w:w="5954" w:type="dxa"/>
          </w:tcPr>
          <w:p w:rsidRPr="003C6A7A" w:rsidR="008F13FB" w:rsidP="008F13FB" w:rsidRDefault="008F13FB" w14:paraId="6166D8F5" w14:textId="6AE24F46">
            <w:pPr>
              <w:numPr>
                <w:ilvl w:val="0"/>
                <w:numId w:val="2"/>
              </w:numPr>
              <w:autoSpaceDE w:val="0"/>
              <w:autoSpaceDN w:val="0"/>
              <w:adjustRightInd w:val="0"/>
              <w:contextualSpacing/>
              <w:rPr>
                <w:rFonts w:ascii="Arial" w:hAnsi="Arial" w:eastAsia="Times New Roman" w:cs="Arial"/>
                <w:bCs/>
              </w:rPr>
            </w:pPr>
            <w:r w:rsidRPr="008F13FB">
              <w:rPr>
                <w:rFonts w:ascii="Arial" w:hAnsi="Arial" w:eastAsia="Times New Roman" w:cs="Arial"/>
                <w:bCs/>
              </w:rPr>
              <w:t xml:space="preserve">Part </w:t>
            </w:r>
            <w:r w:rsidR="00391FF1">
              <w:rPr>
                <w:rFonts w:ascii="Arial" w:hAnsi="Arial" w:eastAsia="Times New Roman" w:cs="Arial"/>
                <w:bCs/>
              </w:rPr>
              <w:t>11</w:t>
            </w:r>
            <w:r w:rsidRPr="008F13FB">
              <w:rPr>
                <w:rFonts w:ascii="Arial" w:hAnsi="Arial" w:eastAsia="Times New Roman" w:cs="Arial"/>
                <w:bCs/>
              </w:rPr>
              <w:t xml:space="preserve">, Electrical Safety, </w:t>
            </w:r>
            <w:r w:rsidR="00391FF1">
              <w:rPr>
                <w:rFonts w:ascii="Arial" w:hAnsi="Arial" w:eastAsia="Times New Roman" w:cs="Arial"/>
                <w:bCs/>
                <w:i/>
              </w:rPr>
              <w:t>Nova Scotia Occupational Health and Safety Regulation</w:t>
            </w:r>
          </w:p>
          <w:p w:rsidRPr="008F13FB" w:rsidR="003C6A7A" w:rsidP="008F13FB" w:rsidRDefault="003C6A7A" w14:paraId="61530BC0" w14:textId="731D5178">
            <w:pPr>
              <w:numPr>
                <w:ilvl w:val="0"/>
                <w:numId w:val="2"/>
              </w:numPr>
              <w:autoSpaceDE w:val="0"/>
              <w:autoSpaceDN w:val="0"/>
              <w:adjustRightInd w:val="0"/>
              <w:contextualSpacing/>
              <w:rPr>
                <w:rFonts w:ascii="Arial" w:hAnsi="Arial" w:eastAsia="Times New Roman" w:cs="Arial"/>
                <w:bCs/>
              </w:rPr>
            </w:pPr>
            <w:r>
              <w:rPr>
                <w:rFonts w:ascii="Arial" w:hAnsi="Arial" w:eastAsia="Times New Roman" w:cs="Arial"/>
                <w:bCs/>
                <w:i/>
              </w:rPr>
              <w:t>Par 6 Lock out Tag out Nova Scotia Occupational Health and Safety Regulation.</w:t>
            </w:r>
          </w:p>
          <w:p w:rsidRPr="008F13FB" w:rsidR="008F13FB" w:rsidP="008F13FB" w:rsidRDefault="008F13FB" w14:paraId="419E23AB" w14:textId="77777777">
            <w:pPr>
              <w:numPr>
                <w:ilvl w:val="0"/>
                <w:numId w:val="2"/>
              </w:numPr>
              <w:autoSpaceDE w:val="0"/>
              <w:autoSpaceDN w:val="0"/>
              <w:adjustRightInd w:val="0"/>
              <w:contextualSpacing/>
              <w:rPr>
                <w:rFonts w:ascii="Arial" w:hAnsi="Arial" w:eastAsia="Times New Roman" w:cs="Arial"/>
                <w:bCs/>
              </w:rPr>
            </w:pPr>
            <w:r w:rsidRPr="008F13FB">
              <w:rPr>
                <w:rFonts w:ascii="Arial" w:hAnsi="Arial" w:eastAsia="Times New Roman" w:cs="Arial"/>
                <w:bCs/>
              </w:rPr>
              <w:t>The Electricians' License Act</w:t>
            </w:r>
          </w:p>
          <w:p w:rsidRPr="008F13FB" w:rsidR="008F13FB" w:rsidP="008F13FB" w:rsidRDefault="008F13FB" w14:paraId="6ACB29D7" w14:textId="1C2EDF3E">
            <w:pPr>
              <w:numPr>
                <w:ilvl w:val="0"/>
                <w:numId w:val="2"/>
              </w:numPr>
              <w:autoSpaceDE w:val="0"/>
              <w:autoSpaceDN w:val="0"/>
              <w:adjustRightInd w:val="0"/>
              <w:contextualSpacing/>
              <w:rPr>
                <w:rFonts w:ascii="Arial" w:hAnsi="Arial" w:eastAsia="Times New Roman" w:cs="Arial"/>
                <w:bCs/>
              </w:rPr>
            </w:pPr>
            <w:r w:rsidRPr="008F13FB">
              <w:rPr>
                <w:rFonts w:ascii="Arial" w:hAnsi="Arial" w:eastAsia="Times New Roman" w:cs="Arial"/>
                <w:bCs/>
              </w:rPr>
              <w:t xml:space="preserve">The </w:t>
            </w:r>
            <w:r w:rsidR="003C6A7A">
              <w:rPr>
                <w:rFonts w:ascii="Arial" w:hAnsi="Arial" w:eastAsia="Times New Roman" w:cs="Arial"/>
                <w:bCs/>
              </w:rPr>
              <w:t>Nova Scotia</w:t>
            </w:r>
            <w:r w:rsidRPr="008F13FB">
              <w:rPr>
                <w:rFonts w:ascii="Arial" w:hAnsi="Arial" w:eastAsia="Times New Roman" w:cs="Arial"/>
                <w:bCs/>
              </w:rPr>
              <w:t xml:space="preserve"> Electrical Code</w:t>
            </w:r>
          </w:p>
          <w:p w:rsidRPr="008F13FB" w:rsidR="008F13FB" w:rsidP="008F13FB" w:rsidRDefault="008F13FB" w14:paraId="0F110B54" w14:textId="77777777">
            <w:pPr>
              <w:numPr>
                <w:ilvl w:val="0"/>
                <w:numId w:val="2"/>
              </w:numPr>
              <w:autoSpaceDE w:val="0"/>
              <w:autoSpaceDN w:val="0"/>
              <w:adjustRightInd w:val="0"/>
              <w:contextualSpacing/>
              <w:rPr>
                <w:rFonts w:ascii="Arial" w:hAnsi="Arial" w:eastAsia="Times New Roman" w:cs="Arial"/>
                <w:bCs/>
              </w:rPr>
            </w:pPr>
            <w:r w:rsidRPr="008F13FB">
              <w:rPr>
                <w:rFonts w:ascii="Arial" w:hAnsi="Arial" w:eastAsia="Times New Roman" w:cs="Arial"/>
                <w:bCs/>
              </w:rPr>
              <w:t>NPFA 70E Standard for Electrical Safety in the Workplace</w:t>
            </w:r>
          </w:p>
          <w:p w:rsidRPr="008F13FB" w:rsidR="008F13FB" w:rsidP="008F13FB" w:rsidRDefault="008F13FB" w14:paraId="1BEC507D" w14:textId="77777777">
            <w:pPr>
              <w:numPr>
                <w:ilvl w:val="0"/>
                <w:numId w:val="2"/>
              </w:numPr>
              <w:autoSpaceDE w:val="0"/>
              <w:autoSpaceDN w:val="0"/>
              <w:adjustRightInd w:val="0"/>
              <w:contextualSpacing/>
              <w:rPr>
                <w:rFonts w:ascii="Arial" w:hAnsi="Arial" w:eastAsia="Times New Roman" w:cs="Arial"/>
                <w:bCs/>
              </w:rPr>
            </w:pPr>
            <w:r w:rsidRPr="008F13FB">
              <w:rPr>
                <w:rFonts w:ascii="Arial" w:hAnsi="Arial" w:eastAsia="Times New Roman" w:cs="Arial"/>
                <w:bCs/>
              </w:rPr>
              <w:t>CSA Z462 Workplace Electrical Safety</w:t>
            </w:r>
          </w:p>
          <w:p w:rsidRPr="008F13FB" w:rsidR="008F13FB" w:rsidP="008F13FB" w:rsidRDefault="008F13FB" w14:paraId="53D87D03" w14:textId="77777777">
            <w:pPr>
              <w:numPr>
                <w:ilvl w:val="0"/>
                <w:numId w:val="2"/>
              </w:numPr>
              <w:autoSpaceDE w:val="0"/>
              <w:autoSpaceDN w:val="0"/>
              <w:adjustRightInd w:val="0"/>
              <w:contextualSpacing/>
              <w:rPr>
                <w:rFonts w:ascii="Arial" w:hAnsi="Arial" w:eastAsia="Times New Roman" w:cs="Arial"/>
                <w:bCs/>
              </w:rPr>
            </w:pPr>
            <w:r w:rsidRPr="008F13FB">
              <w:rPr>
                <w:rFonts w:ascii="Arial" w:hAnsi="Arial" w:eastAsia="Times New Roman" w:cs="Arial"/>
                <w:bCs/>
              </w:rPr>
              <w:t>CSA Z460-05 Control of Hazardous Energy- Lockout and Other Methods</w:t>
            </w:r>
          </w:p>
          <w:p w:rsidRPr="008F13FB" w:rsidR="008F13FB" w:rsidP="008F13FB" w:rsidRDefault="008F13FB" w14:paraId="3340BF5F" w14:textId="77777777">
            <w:pPr>
              <w:ind w:left="360"/>
              <w:rPr>
                <w:rFonts w:ascii="Arial" w:hAnsi="Arial" w:eastAsia="Times New Roman" w:cs="Arial"/>
              </w:rPr>
            </w:pPr>
          </w:p>
        </w:tc>
      </w:tr>
    </w:tbl>
    <w:p w:rsidRPr="008F13FB" w:rsidR="008F13FB" w:rsidP="008F13FB" w:rsidRDefault="008F13FB" w14:paraId="032E38F8" w14:textId="77777777" w14:noSpellErr="1">
      <w:pPr>
        <w:spacing w:after="0" w:line="240" w:lineRule="auto"/>
        <w:rPr>
          <w:rFonts w:ascii="Times New Roman" w:hAnsi="Times New Roman" w:eastAsia="Times New Roman" w:cs="Times New Roman"/>
          <w:sz w:val="24"/>
          <w:szCs w:val="24"/>
        </w:rPr>
      </w:pPr>
    </w:p>
    <w:p w:rsidR="5E73BDB1" w:rsidP="5E73BDB1" w:rsidRDefault="5E73BDB1" w14:paraId="21A15846" w14:textId="4FEA2D71">
      <w:pPr>
        <w:pStyle w:val="Normal"/>
        <w:spacing w:after="0" w:line="240" w:lineRule="auto"/>
        <w:rPr>
          <w:rFonts w:ascii="Times New Roman" w:hAnsi="Times New Roman" w:eastAsia="Times New Roman" w:cs="Times New Roman"/>
          <w:sz w:val="24"/>
          <w:szCs w:val="24"/>
        </w:rPr>
      </w:pPr>
    </w:p>
    <w:p w:rsidR="5E73BDB1" w:rsidP="5E73BDB1" w:rsidRDefault="5E73BDB1" w14:paraId="4CE52465" w14:textId="17335A06">
      <w:pPr>
        <w:pStyle w:val="Normal"/>
        <w:spacing w:after="0" w:line="240" w:lineRule="auto"/>
        <w:rPr>
          <w:rFonts w:ascii="Times New Roman" w:hAnsi="Times New Roman" w:eastAsia="Times New Roman" w:cs="Times New Roman"/>
          <w:sz w:val="24"/>
          <w:szCs w:val="24"/>
        </w:rPr>
      </w:pPr>
    </w:p>
    <w:p w:rsidR="5E73BDB1" w:rsidP="5E73BDB1" w:rsidRDefault="5E73BDB1" w14:paraId="40E6CE74" w14:textId="7BBA0734">
      <w:pPr>
        <w:pStyle w:val="Normal"/>
        <w:spacing w:after="0" w:line="240" w:lineRule="auto"/>
        <w:rPr>
          <w:rFonts w:ascii="Times New Roman" w:hAnsi="Times New Roman" w:eastAsia="Times New Roman" w:cs="Times New Roman"/>
          <w:sz w:val="24"/>
          <w:szCs w:val="24"/>
        </w:rPr>
      </w:pPr>
    </w:p>
    <w:p w:rsidR="5E73BDB1" w:rsidP="5E73BDB1" w:rsidRDefault="5E73BDB1" w14:paraId="188CFCF6" w14:textId="0C9B9A5D">
      <w:pPr>
        <w:pStyle w:val="Normal"/>
        <w:spacing w:after="0" w:line="240" w:lineRule="auto"/>
        <w:rPr>
          <w:rFonts w:ascii="Times New Roman" w:hAnsi="Times New Roman" w:eastAsia="Times New Roman" w:cs="Times New Roman"/>
          <w:sz w:val="24"/>
          <w:szCs w:val="24"/>
        </w:rPr>
      </w:pPr>
    </w:p>
    <w:p w:rsidR="5E73BDB1" w:rsidP="5E73BDB1" w:rsidRDefault="5E73BDB1" w14:paraId="41683356" w14:textId="01E8F5A5">
      <w:pPr>
        <w:pStyle w:val="Normal"/>
        <w:spacing w:after="0" w:line="240" w:lineRule="auto"/>
        <w:rPr>
          <w:rFonts w:ascii="Times New Roman" w:hAnsi="Times New Roman" w:eastAsia="Times New Roman" w:cs="Times New Roman"/>
          <w:sz w:val="24"/>
          <w:szCs w:val="24"/>
        </w:rPr>
      </w:pPr>
    </w:p>
    <w:p w:rsidR="001D0AFD" w:rsidP="5E73BDB1" w:rsidRDefault="001D0AFD" w14:paraId="31FC941C" w14:textId="00B8D6F1">
      <w:pPr>
        <w:pStyle w:val="NormalWeb"/>
        <w:rPr>
          <w:rFonts w:ascii="Arial" w:hAnsi="Arial" w:eastAsia="Arial" w:cs="Arial"/>
          <w:b w:val="1"/>
          <w:bCs w:val="1"/>
          <w:color w:val="000000"/>
          <w:sz w:val="22"/>
          <w:szCs w:val="22"/>
        </w:rPr>
      </w:pPr>
      <w:r w:rsidRPr="5E73BDB1" w:rsidR="001D0AFD">
        <w:rPr>
          <w:rFonts w:ascii="Arial" w:hAnsi="Arial" w:eastAsia="Arial" w:cs="Arial"/>
          <w:b w:val="1"/>
          <w:bCs w:val="1"/>
          <w:color w:val="000000" w:themeColor="text1" w:themeTint="FF" w:themeShade="FF"/>
          <w:sz w:val="22"/>
          <w:szCs w:val="22"/>
        </w:rPr>
        <w:t>NATURAL GAS EMERGENCY PROCEDURE</w:t>
      </w:r>
      <w:r w:rsidRPr="5E73BDB1" w:rsidR="5D5BD522">
        <w:rPr>
          <w:rFonts w:ascii="Arial" w:hAnsi="Arial" w:eastAsia="Arial" w:cs="Arial"/>
          <w:b w:val="1"/>
          <w:bCs w:val="1"/>
          <w:color w:val="000000" w:themeColor="text1" w:themeTint="FF" w:themeShade="FF"/>
          <w:sz w:val="22"/>
          <w:szCs w:val="22"/>
        </w:rPr>
        <w:t>:</w:t>
      </w:r>
    </w:p>
    <w:p w:rsidR="001D0AFD" w:rsidP="5E73BDB1" w:rsidRDefault="001D0AFD" w14:paraId="41CAB21D" w14:textId="77777777" w14:noSpellErr="1">
      <w:pPr>
        <w:pStyle w:val="NormalWeb"/>
        <w:numPr>
          <w:ilvl w:val="0"/>
          <w:numId w:val="5"/>
        </w:numPr>
        <w:rPr>
          <w:rFonts w:ascii="Arial" w:hAnsi="Arial" w:eastAsia="Arial" w:cs="Arial"/>
          <w:color w:val="000000"/>
          <w:sz w:val="22"/>
          <w:szCs w:val="22"/>
        </w:rPr>
      </w:pPr>
      <w:r w:rsidRPr="5E73BDB1" w:rsidR="001D0AFD">
        <w:rPr>
          <w:rFonts w:ascii="Arial" w:hAnsi="Arial" w:eastAsia="Arial" w:cs="Arial"/>
          <w:color w:val="000000" w:themeColor="text1" w:themeTint="FF" w:themeShade="FF"/>
          <w:sz w:val="22"/>
          <w:szCs w:val="22"/>
        </w:rPr>
        <w:t>If you ever smell natural gas (like a skunk or rotten eggs – please see pamphlets)</w:t>
      </w:r>
    </w:p>
    <w:p w:rsidR="001D0AFD" w:rsidP="5E73BDB1" w:rsidRDefault="001D0AFD" w14:paraId="181FE85E" w14:textId="77777777" w14:noSpellErr="1">
      <w:pPr>
        <w:pStyle w:val="NormalWeb"/>
        <w:numPr>
          <w:ilvl w:val="0"/>
          <w:numId w:val="5"/>
        </w:numPr>
        <w:rPr>
          <w:rFonts w:ascii="Arial" w:hAnsi="Arial" w:eastAsia="Arial" w:cs="Arial"/>
          <w:color w:val="000000"/>
          <w:sz w:val="22"/>
          <w:szCs w:val="22"/>
        </w:rPr>
      </w:pPr>
      <w:r w:rsidRPr="5E73BDB1" w:rsidR="001D0AFD">
        <w:rPr>
          <w:rFonts w:ascii="Arial" w:hAnsi="Arial" w:eastAsia="Arial" w:cs="Arial"/>
          <w:color w:val="000000" w:themeColor="text1" w:themeTint="FF" w:themeShade="FF"/>
          <w:sz w:val="22"/>
          <w:szCs w:val="22"/>
        </w:rPr>
        <w:t>DO NOT TOUCH ANYTHING!</w:t>
      </w:r>
    </w:p>
    <w:p w:rsidR="001D0AFD" w:rsidP="5E73BDB1" w:rsidRDefault="001D0AFD" w14:paraId="1B220BDB" w14:textId="77777777" w14:noSpellErr="1">
      <w:pPr>
        <w:pStyle w:val="NormalWeb"/>
        <w:numPr>
          <w:ilvl w:val="0"/>
          <w:numId w:val="5"/>
        </w:numPr>
        <w:rPr>
          <w:rFonts w:ascii="Arial" w:hAnsi="Arial" w:eastAsia="Arial" w:cs="Arial"/>
          <w:color w:val="000000"/>
          <w:sz w:val="22"/>
          <w:szCs w:val="22"/>
        </w:rPr>
      </w:pPr>
      <w:r w:rsidRPr="5E73BDB1" w:rsidR="001D0AFD">
        <w:rPr>
          <w:rFonts w:ascii="Arial" w:hAnsi="Arial" w:eastAsia="Arial" w:cs="Arial"/>
          <w:color w:val="000000" w:themeColor="text1" w:themeTint="FF" w:themeShade="FF"/>
          <w:sz w:val="22"/>
          <w:szCs w:val="22"/>
        </w:rPr>
        <w:t xml:space="preserve">Evacuate the building </w:t>
      </w:r>
      <w:r w:rsidRPr="5E73BDB1" w:rsidR="001D0AFD">
        <w:rPr>
          <w:rFonts w:ascii="Arial" w:hAnsi="Arial" w:eastAsia="Arial" w:cs="Arial"/>
          <w:color w:val="000000" w:themeColor="text1" w:themeTint="FF" w:themeShade="FF"/>
          <w:sz w:val="22"/>
          <w:szCs w:val="22"/>
        </w:rPr>
        <w:t>immediately</w:t>
      </w:r>
      <w:r w:rsidRPr="5E73BDB1" w:rsidR="001D0AFD">
        <w:rPr>
          <w:rFonts w:ascii="Arial" w:hAnsi="Arial" w:eastAsia="Arial" w:cs="Arial"/>
          <w:color w:val="000000" w:themeColor="text1" w:themeTint="FF" w:themeShade="FF"/>
          <w:sz w:val="22"/>
          <w:szCs w:val="22"/>
        </w:rPr>
        <w:t xml:space="preserve"> and contact Heritage Gas 1-866-313-3030.</w:t>
      </w:r>
    </w:p>
    <w:p w:rsidR="001D0AFD" w:rsidP="5E73BDB1" w:rsidRDefault="001D0AFD" w14:paraId="042DA2C2" w14:textId="77777777" w14:noSpellErr="1">
      <w:pPr>
        <w:pStyle w:val="NormalWeb"/>
        <w:numPr>
          <w:ilvl w:val="0"/>
          <w:numId w:val="5"/>
        </w:numPr>
        <w:rPr>
          <w:rFonts w:ascii="Arial" w:hAnsi="Arial" w:eastAsia="Arial" w:cs="Arial"/>
          <w:color w:val="000000"/>
          <w:sz w:val="22"/>
          <w:szCs w:val="22"/>
        </w:rPr>
      </w:pPr>
      <w:r w:rsidRPr="5E73BDB1" w:rsidR="001D0AFD">
        <w:rPr>
          <w:rFonts w:ascii="Arial" w:hAnsi="Arial" w:eastAsia="Arial" w:cs="Arial"/>
          <w:color w:val="000000" w:themeColor="text1" w:themeTint="FF" w:themeShade="FF"/>
          <w:sz w:val="22"/>
          <w:szCs w:val="22"/>
        </w:rPr>
        <w:t>Do NOT light any flames.</w:t>
      </w:r>
    </w:p>
    <w:p w:rsidR="001D0AFD" w:rsidP="5E73BDB1" w:rsidRDefault="001D0AFD" w14:paraId="65C9A9EA" w14:textId="77777777" w14:noSpellErr="1">
      <w:pPr>
        <w:pStyle w:val="NormalWeb"/>
        <w:numPr>
          <w:ilvl w:val="0"/>
          <w:numId w:val="5"/>
        </w:numPr>
        <w:rPr>
          <w:rFonts w:ascii="Arial" w:hAnsi="Arial" w:eastAsia="Arial" w:cs="Arial"/>
          <w:color w:val="000000"/>
          <w:sz w:val="22"/>
          <w:szCs w:val="22"/>
        </w:rPr>
      </w:pPr>
      <w:r w:rsidRPr="5E73BDB1" w:rsidR="001D0AFD">
        <w:rPr>
          <w:rFonts w:ascii="Arial" w:hAnsi="Arial" w:eastAsia="Arial" w:cs="Arial"/>
          <w:color w:val="000000" w:themeColor="text1" w:themeTint="FF" w:themeShade="FF"/>
          <w:sz w:val="22"/>
          <w:szCs w:val="22"/>
        </w:rPr>
        <w:t>Do NOT turn on/off any lights.</w:t>
      </w:r>
    </w:p>
    <w:p w:rsidR="001D0AFD" w:rsidP="5E73BDB1" w:rsidRDefault="001D0AFD" w14:paraId="0488741E" w14:textId="77777777" w14:noSpellErr="1">
      <w:pPr>
        <w:pStyle w:val="NormalWeb"/>
        <w:numPr>
          <w:ilvl w:val="0"/>
          <w:numId w:val="5"/>
        </w:numPr>
        <w:rPr>
          <w:rFonts w:ascii="Arial" w:hAnsi="Arial" w:eastAsia="Arial" w:cs="Arial"/>
          <w:color w:val="000000"/>
          <w:sz w:val="22"/>
          <w:szCs w:val="22"/>
        </w:rPr>
      </w:pPr>
      <w:r w:rsidRPr="5E73BDB1" w:rsidR="001D0AFD">
        <w:rPr>
          <w:rFonts w:ascii="Arial" w:hAnsi="Arial" w:eastAsia="Arial" w:cs="Arial"/>
          <w:color w:val="000000" w:themeColor="text1" w:themeTint="FF" w:themeShade="FF"/>
          <w:sz w:val="22"/>
          <w:szCs w:val="22"/>
        </w:rPr>
        <w:t xml:space="preserve">Do NOT </w:t>
      </w:r>
      <w:r w:rsidRPr="5E73BDB1" w:rsidR="001D0AFD">
        <w:rPr>
          <w:rFonts w:ascii="Arial" w:hAnsi="Arial" w:eastAsia="Arial" w:cs="Arial"/>
          <w:color w:val="000000" w:themeColor="text1" w:themeTint="FF" w:themeShade="FF"/>
          <w:sz w:val="22"/>
          <w:szCs w:val="22"/>
        </w:rPr>
        <w:t>operate</w:t>
      </w:r>
      <w:r w:rsidRPr="5E73BDB1" w:rsidR="001D0AFD">
        <w:rPr>
          <w:rFonts w:ascii="Arial" w:hAnsi="Arial" w:eastAsia="Arial" w:cs="Arial"/>
          <w:color w:val="000000" w:themeColor="text1" w:themeTint="FF" w:themeShade="FF"/>
          <w:sz w:val="22"/>
          <w:szCs w:val="22"/>
        </w:rPr>
        <w:t xml:space="preserve"> any electrical switches or appliances (fire alarm &amp; walkie talkies included).</w:t>
      </w:r>
    </w:p>
    <w:p w:rsidR="001D0AFD" w:rsidP="5E73BDB1" w:rsidRDefault="001D0AFD" w14:paraId="01DB4AEA" w14:textId="77777777" w14:noSpellErr="1">
      <w:pPr>
        <w:pStyle w:val="NormalWeb"/>
        <w:numPr>
          <w:ilvl w:val="0"/>
          <w:numId w:val="5"/>
        </w:numPr>
        <w:rPr>
          <w:rFonts w:ascii="Arial" w:hAnsi="Arial" w:eastAsia="Arial" w:cs="Arial"/>
          <w:color w:val="000000"/>
          <w:sz w:val="22"/>
          <w:szCs w:val="22"/>
        </w:rPr>
      </w:pPr>
      <w:r w:rsidRPr="5E73BDB1" w:rsidR="001D0AFD">
        <w:rPr>
          <w:rFonts w:ascii="Arial" w:hAnsi="Arial" w:eastAsia="Arial" w:cs="Arial"/>
          <w:color w:val="000000" w:themeColor="text1" w:themeTint="FF" w:themeShade="FF"/>
          <w:sz w:val="22"/>
          <w:szCs w:val="22"/>
        </w:rPr>
        <w:t>Use an air horn as a warning for evacuation purposes.</w:t>
      </w:r>
    </w:p>
    <w:p w:rsidR="001D0AFD" w:rsidP="5E73BDB1" w:rsidRDefault="001D0AFD" w14:paraId="54D5A655" w14:textId="77777777" w14:noSpellErr="1">
      <w:pPr>
        <w:pStyle w:val="NormalWeb"/>
        <w:numPr>
          <w:ilvl w:val="0"/>
          <w:numId w:val="5"/>
        </w:numPr>
        <w:rPr>
          <w:rFonts w:ascii="Arial" w:hAnsi="Arial" w:eastAsia="Arial" w:cs="Arial"/>
          <w:color w:val="000000"/>
          <w:sz w:val="22"/>
          <w:szCs w:val="22"/>
        </w:rPr>
      </w:pPr>
      <w:r w:rsidRPr="5E73BDB1" w:rsidR="001D0AFD">
        <w:rPr>
          <w:rFonts w:ascii="Arial" w:hAnsi="Arial" w:eastAsia="Arial" w:cs="Arial"/>
          <w:color w:val="000000" w:themeColor="text1" w:themeTint="FF" w:themeShade="FF"/>
          <w:sz w:val="22"/>
          <w:szCs w:val="22"/>
        </w:rPr>
        <w:t>Head for the nearest Muster Station – based on wind direction. If the wind is blowing across the building, towards the warehouses, head in the opposite direction, it is suggested to be approximately 200 feet from the building.</w:t>
      </w:r>
    </w:p>
    <w:p w:rsidR="001D0AFD" w:rsidP="5E73BDB1" w:rsidRDefault="001D0AFD" w14:paraId="235AF4FB" w14:textId="05C771FD">
      <w:pPr>
        <w:pStyle w:val="NormalWeb"/>
        <w:numPr>
          <w:ilvl w:val="0"/>
          <w:numId w:val="5"/>
        </w:numPr>
        <w:rPr>
          <w:rFonts w:ascii="Arial" w:hAnsi="Arial" w:eastAsia="Arial" w:cs="Arial"/>
          <w:color w:val="000000"/>
          <w:sz w:val="22"/>
          <w:szCs w:val="22"/>
        </w:rPr>
      </w:pPr>
      <w:r w:rsidRPr="5E73BDB1" w:rsidR="001D0AFD">
        <w:rPr>
          <w:rFonts w:ascii="Arial" w:hAnsi="Arial" w:eastAsia="Arial" w:cs="Arial"/>
          <w:color w:val="000000" w:themeColor="text1" w:themeTint="FF" w:themeShade="FF"/>
          <w:sz w:val="22"/>
          <w:szCs w:val="22"/>
        </w:rPr>
        <w:t xml:space="preserve">The emergency shut off valve is </w:t>
      </w:r>
      <w:r w:rsidRPr="5E73BDB1" w:rsidR="001D0AFD">
        <w:rPr>
          <w:rFonts w:ascii="Arial" w:hAnsi="Arial" w:eastAsia="Arial" w:cs="Arial"/>
          <w:color w:val="000000" w:themeColor="text1" w:themeTint="FF" w:themeShade="FF"/>
          <w:sz w:val="22"/>
          <w:szCs w:val="22"/>
        </w:rPr>
        <w:t>located</w:t>
      </w:r>
      <w:r w:rsidRPr="5E73BDB1" w:rsidR="001D0AFD">
        <w:rPr>
          <w:rFonts w:ascii="Arial" w:hAnsi="Arial" w:eastAsia="Arial" w:cs="Arial"/>
          <w:color w:val="000000" w:themeColor="text1" w:themeTint="FF" w:themeShade="FF"/>
          <w:sz w:val="22"/>
          <w:szCs w:val="22"/>
        </w:rPr>
        <w:t xml:space="preserve"> above the meter on the </w:t>
      </w:r>
      <w:r w:rsidRPr="5E73BDB1" w:rsidR="00851CE0">
        <w:rPr>
          <w:rFonts w:ascii="Arial" w:hAnsi="Arial" w:eastAsia="Arial" w:cs="Arial"/>
          <w:color w:val="000000" w:themeColor="text1" w:themeTint="FF" w:themeShade="FF"/>
          <w:sz w:val="22"/>
          <w:szCs w:val="22"/>
        </w:rPr>
        <w:t>right-hand</w:t>
      </w:r>
      <w:r w:rsidRPr="5E73BDB1" w:rsidR="001D0AFD">
        <w:rPr>
          <w:rFonts w:ascii="Arial" w:hAnsi="Arial" w:eastAsia="Arial" w:cs="Arial"/>
          <w:color w:val="000000" w:themeColor="text1" w:themeTint="FF" w:themeShade="FF"/>
          <w:sz w:val="22"/>
          <w:szCs w:val="22"/>
        </w:rPr>
        <w:t xml:space="preserve"> side (if you are facing the meter). You will need a wrench to turn the valve. Turn clockwise to shut off (towards the building); turn </w:t>
      </w:r>
      <w:r w:rsidRPr="5E73BDB1" w:rsidR="001306CB">
        <w:rPr>
          <w:rFonts w:ascii="Arial" w:hAnsi="Arial" w:eastAsia="Arial" w:cs="Arial"/>
          <w:color w:val="000000" w:themeColor="text1" w:themeTint="FF" w:themeShade="FF"/>
          <w:sz w:val="22"/>
          <w:szCs w:val="22"/>
        </w:rPr>
        <w:t>counterclockwise</w:t>
      </w:r>
      <w:r w:rsidRPr="5E73BDB1" w:rsidR="001D0AFD">
        <w:rPr>
          <w:rFonts w:ascii="Arial" w:hAnsi="Arial" w:eastAsia="Arial" w:cs="Arial"/>
          <w:color w:val="000000" w:themeColor="text1" w:themeTint="FF" w:themeShade="FF"/>
          <w:sz w:val="22"/>
          <w:szCs w:val="22"/>
        </w:rPr>
        <w:t xml:space="preserve"> to turn back on (towards the street). The one that is closest to the ground, on the </w:t>
      </w:r>
      <w:r w:rsidRPr="5E73BDB1" w:rsidR="00851CE0">
        <w:rPr>
          <w:rFonts w:ascii="Arial" w:hAnsi="Arial" w:eastAsia="Arial" w:cs="Arial"/>
          <w:color w:val="000000" w:themeColor="text1" w:themeTint="FF" w:themeShade="FF"/>
          <w:sz w:val="22"/>
          <w:szCs w:val="22"/>
        </w:rPr>
        <w:t>left-hand</w:t>
      </w:r>
      <w:r w:rsidRPr="5E73BDB1" w:rsidR="001D0AFD">
        <w:rPr>
          <w:rFonts w:ascii="Arial" w:hAnsi="Arial" w:eastAsia="Arial" w:cs="Arial"/>
          <w:color w:val="000000" w:themeColor="text1" w:themeTint="FF" w:themeShade="FF"/>
          <w:sz w:val="22"/>
          <w:szCs w:val="22"/>
        </w:rPr>
        <w:t xml:space="preserve"> side, is for Heritage Gas and 911 ONLY!</w:t>
      </w:r>
    </w:p>
    <w:p w:rsidR="001D0AFD" w:rsidP="5E73BDB1" w:rsidRDefault="001D0AFD" w14:paraId="73751374" w14:textId="3C0FA14F">
      <w:pPr>
        <w:pStyle w:val="NormalWeb"/>
        <w:numPr>
          <w:ilvl w:val="0"/>
          <w:numId w:val="5"/>
        </w:numPr>
        <w:rPr>
          <w:rFonts w:ascii="Arial" w:hAnsi="Arial" w:eastAsia="Arial" w:cs="Arial"/>
          <w:color w:val="000000"/>
          <w:sz w:val="22"/>
          <w:szCs w:val="22"/>
        </w:rPr>
      </w:pPr>
      <w:r w:rsidRPr="5E73BDB1" w:rsidR="001D0AFD">
        <w:rPr>
          <w:rFonts w:ascii="Arial" w:hAnsi="Arial" w:eastAsia="Arial" w:cs="Arial"/>
          <w:color w:val="000000" w:themeColor="text1" w:themeTint="FF" w:themeShade="FF"/>
          <w:sz w:val="22"/>
          <w:szCs w:val="22"/>
        </w:rPr>
        <w:t xml:space="preserve">There are two </w:t>
      </w:r>
      <w:r w:rsidRPr="5E73BDB1" w:rsidR="00851CE0">
        <w:rPr>
          <w:rFonts w:ascii="Arial" w:hAnsi="Arial" w:eastAsia="Arial" w:cs="Arial"/>
          <w:color w:val="000000" w:themeColor="text1" w:themeTint="FF" w:themeShade="FF"/>
          <w:sz w:val="22"/>
          <w:szCs w:val="22"/>
        </w:rPr>
        <w:t>toolboxes</w:t>
      </w:r>
      <w:r w:rsidRPr="5E73BDB1" w:rsidR="001D0AFD">
        <w:rPr>
          <w:rFonts w:ascii="Arial" w:hAnsi="Arial" w:eastAsia="Arial" w:cs="Arial"/>
          <w:color w:val="000000" w:themeColor="text1" w:themeTint="FF" w:themeShade="FF"/>
          <w:sz w:val="22"/>
          <w:szCs w:val="22"/>
        </w:rPr>
        <w:t xml:space="preserve"> that include a wrench, </w:t>
      </w:r>
      <w:r w:rsidRPr="5E73BDB1" w:rsidR="001D0AFD">
        <w:rPr>
          <w:rFonts w:ascii="Arial" w:hAnsi="Arial" w:eastAsia="Arial" w:cs="Arial"/>
          <w:color w:val="000000" w:themeColor="text1" w:themeTint="FF" w:themeShade="FF"/>
          <w:sz w:val="22"/>
          <w:szCs w:val="22"/>
        </w:rPr>
        <w:t>a</w:t>
      </w:r>
      <w:r w:rsidRPr="5E73BDB1" w:rsidR="35AEB15D">
        <w:rPr>
          <w:rFonts w:ascii="Arial" w:hAnsi="Arial" w:eastAsia="Arial" w:cs="Arial"/>
          <w:color w:val="000000" w:themeColor="text1" w:themeTint="FF" w:themeShade="FF"/>
          <w:sz w:val="22"/>
          <w:szCs w:val="22"/>
        </w:rPr>
        <w:t>n</w:t>
      </w:r>
      <w:r w:rsidRPr="5E73BDB1" w:rsidR="001D0AFD">
        <w:rPr>
          <w:rFonts w:ascii="Arial" w:hAnsi="Arial" w:eastAsia="Arial" w:cs="Arial"/>
          <w:color w:val="000000" w:themeColor="text1" w:themeTint="FF" w:themeShade="FF"/>
          <w:sz w:val="22"/>
          <w:szCs w:val="22"/>
        </w:rPr>
        <w:t xml:space="preserve"> </w:t>
      </w:r>
      <w:r w:rsidRPr="5E73BDB1" w:rsidR="00834745">
        <w:rPr>
          <w:rFonts w:ascii="Arial" w:hAnsi="Arial" w:eastAsia="Arial" w:cs="Arial"/>
          <w:color w:val="000000" w:themeColor="text1" w:themeTint="FF" w:themeShade="FF"/>
          <w:sz w:val="22"/>
          <w:szCs w:val="22"/>
        </w:rPr>
        <w:t>Air</w:t>
      </w:r>
      <w:r w:rsidRPr="5E73BDB1" w:rsidR="001D0AFD">
        <w:rPr>
          <w:rFonts w:ascii="Arial" w:hAnsi="Arial" w:eastAsia="Arial" w:cs="Arial"/>
          <w:color w:val="000000" w:themeColor="text1" w:themeTint="FF" w:themeShade="FF"/>
          <w:sz w:val="22"/>
          <w:szCs w:val="22"/>
        </w:rPr>
        <w:t xml:space="preserve"> horn, the emergency contact information and a scratch and sniff pamphlet. One is in the Product Services area, and the other </w:t>
      </w:r>
      <w:r w:rsidRPr="5E73BDB1" w:rsidR="00851CE0">
        <w:rPr>
          <w:rFonts w:ascii="Arial" w:hAnsi="Arial" w:eastAsia="Arial" w:cs="Arial"/>
          <w:color w:val="000000" w:themeColor="text1" w:themeTint="FF" w:themeShade="FF"/>
          <w:sz w:val="22"/>
          <w:szCs w:val="22"/>
        </w:rPr>
        <w:t xml:space="preserve">is at the </w:t>
      </w:r>
      <w:r w:rsidRPr="5E73BDB1" w:rsidR="00834745">
        <w:rPr>
          <w:rFonts w:ascii="Arial" w:hAnsi="Arial" w:eastAsia="Arial" w:cs="Arial"/>
          <w:color w:val="000000" w:themeColor="text1" w:themeTint="FF" w:themeShade="FF"/>
          <w:sz w:val="22"/>
          <w:szCs w:val="22"/>
        </w:rPr>
        <w:t>Administration Assistants desk</w:t>
      </w:r>
      <w:r w:rsidRPr="5E73BDB1" w:rsidR="001D0AFD">
        <w:rPr>
          <w:rFonts w:ascii="Arial" w:hAnsi="Arial" w:eastAsia="Arial" w:cs="Arial"/>
          <w:color w:val="000000" w:themeColor="text1" w:themeTint="FF" w:themeShade="FF"/>
          <w:sz w:val="22"/>
          <w:szCs w:val="22"/>
        </w:rPr>
        <w:t>.</w:t>
      </w:r>
    </w:p>
    <w:p w:rsidR="001D0AFD" w:rsidP="5E73BDB1" w:rsidRDefault="001D0AFD" w14:paraId="6D7833E9" w14:textId="3688658A">
      <w:pPr>
        <w:pStyle w:val="NormalWeb"/>
        <w:numPr>
          <w:ilvl w:val="0"/>
          <w:numId w:val="5"/>
        </w:numPr>
        <w:rPr>
          <w:rFonts w:ascii="Arial" w:hAnsi="Arial" w:eastAsia="Arial" w:cs="Arial"/>
          <w:color w:val="000000"/>
          <w:sz w:val="22"/>
          <w:szCs w:val="22"/>
        </w:rPr>
      </w:pPr>
      <w:r w:rsidRPr="5E73BDB1" w:rsidR="001D0AFD">
        <w:rPr>
          <w:rFonts w:ascii="Arial" w:hAnsi="Arial" w:eastAsia="Arial" w:cs="Arial"/>
          <w:color w:val="000000" w:themeColor="text1" w:themeTint="FF" w:themeShade="FF"/>
          <w:sz w:val="22"/>
          <w:szCs w:val="22"/>
        </w:rPr>
        <w:t xml:space="preserve">If there is </w:t>
      </w:r>
      <w:r w:rsidRPr="5E73BDB1" w:rsidR="001306CB">
        <w:rPr>
          <w:rFonts w:ascii="Arial" w:hAnsi="Arial" w:eastAsia="Arial" w:cs="Arial"/>
          <w:color w:val="000000" w:themeColor="text1" w:themeTint="FF" w:themeShade="FF"/>
          <w:sz w:val="22"/>
          <w:szCs w:val="22"/>
        </w:rPr>
        <w:t>an emergency</w:t>
      </w:r>
      <w:r w:rsidRPr="5E73BDB1" w:rsidR="001D0AFD">
        <w:rPr>
          <w:rFonts w:ascii="Arial" w:hAnsi="Arial" w:eastAsia="Arial" w:cs="Arial"/>
          <w:color w:val="000000" w:themeColor="text1" w:themeTint="FF" w:themeShade="FF"/>
          <w:sz w:val="22"/>
          <w:szCs w:val="22"/>
        </w:rPr>
        <w:t xml:space="preserve">, the Product Services Administrator, will </w:t>
      </w:r>
      <w:bookmarkStart w:name="_Int_vV1al8RH" w:id="1370230725"/>
      <w:r w:rsidRPr="5E73BDB1" w:rsidR="001D0AFD">
        <w:rPr>
          <w:rFonts w:ascii="Arial" w:hAnsi="Arial" w:eastAsia="Arial" w:cs="Arial"/>
          <w:color w:val="000000" w:themeColor="text1" w:themeTint="FF" w:themeShade="FF"/>
          <w:sz w:val="22"/>
          <w:szCs w:val="22"/>
        </w:rPr>
        <w:t>be in charge of</w:t>
      </w:r>
      <w:bookmarkEnd w:id="1370230725"/>
      <w:r w:rsidRPr="5E73BDB1" w:rsidR="001D0AFD">
        <w:rPr>
          <w:rFonts w:ascii="Arial" w:hAnsi="Arial" w:eastAsia="Arial" w:cs="Arial"/>
          <w:color w:val="000000" w:themeColor="text1" w:themeTint="FF" w:themeShade="FF"/>
          <w:sz w:val="22"/>
          <w:szCs w:val="22"/>
        </w:rPr>
        <w:t xml:space="preserve"> turning off the natural gas. In a situation where </w:t>
      </w:r>
      <w:r w:rsidRPr="5E73BDB1" w:rsidR="00834745">
        <w:rPr>
          <w:rFonts w:ascii="Arial" w:hAnsi="Arial" w:eastAsia="Arial" w:cs="Arial"/>
          <w:color w:val="000000" w:themeColor="text1" w:themeTint="FF" w:themeShade="FF"/>
          <w:sz w:val="22"/>
          <w:szCs w:val="22"/>
        </w:rPr>
        <w:t>Product Services</w:t>
      </w:r>
      <w:r w:rsidRPr="5E73BDB1" w:rsidR="0042386D">
        <w:rPr>
          <w:rFonts w:ascii="Arial" w:hAnsi="Arial" w:eastAsia="Arial" w:cs="Arial"/>
          <w:color w:val="000000" w:themeColor="text1" w:themeTint="FF" w:themeShade="FF"/>
          <w:sz w:val="22"/>
          <w:szCs w:val="22"/>
        </w:rPr>
        <w:t xml:space="preserve"> Administrator</w:t>
      </w:r>
      <w:r w:rsidRPr="5E73BDB1" w:rsidR="001D0AFD">
        <w:rPr>
          <w:rFonts w:ascii="Arial" w:hAnsi="Arial" w:eastAsia="Arial" w:cs="Arial"/>
          <w:color w:val="000000" w:themeColor="text1" w:themeTint="FF" w:themeShade="FF"/>
          <w:sz w:val="22"/>
          <w:szCs w:val="22"/>
        </w:rPr>
        <w:t xml:space="preserve"> is not in the office, please see </w:t>
      </w:r>
      <w:r w:rsidRPr="5E73BDB1" w:rsidR="0042386D">
        <w:rPr>
          <w:rFonts w:ascii="Arial" w:hAnsi="Arial" w:eastAsia="Arial" w:cs="Arial"/>
          <w:color w:val="000000" w:themeColor="text1" w:themeTint="FF" w:themeShade="FF"/>
          <w:sz w:val="22"/>
          <w:szCs w:val="22"/>
        </w:rPr>
        <w:t xml:space="preserve">the </w:t>
      </w:r>
      <w:r w:rsidRPr="5E73BDB1" w:rsidR="001306CB">
        <w:rPr>
          <w:rFonts w:ascii="Arial" w:hAnsi="Arial" w:eastAsia="Arial" w:cs="Arial"/>
          <w:color w:val="000000" w:themeColor="text1" w:themeTint="FF" w:themeShade="FF"/>
          <w:sz w:val="22"/>
          <w:szCs w:val="22"/>
        </w:rPr>
        <w:t>Administration</w:t>
      </w:r>
      <w:r w:rsidRPr="5E73BDB1" w:rsidR="0042386D">
        <w:rPr>
          <w:rFonts w:ascii="Arial" w:hAnsi="Arial" w:eastAsia="Arial" w:cs="Arial"/>
          <w:color w:val="000000" w:themeColor="text1" w:themeTint="FF" w:themeShade="FF"/>
          <w:sz w:val="22"/>
          <w:szCs w:val="22"/>
        </w:rPr>
        <w:t xml:space="preserve"> </w:t>
      </w:r>
      <w:r w:rsidRPr="5E73BDB1" w:rsidR="476D6561">
        <w:rPr>
          <w:rFonts w:ascii="Arial" w:hAnsi="Arial" w:eastAsia="Arial" w:cs="Arial"/>
          <w:color w:val="000000" w:themeColor="text1" w:themeTint="FF" w:themeShade="FF"/>
          <w:sz w:val="22"/>
          <w:szCs w:val="22"/>
        </w:rPr>
        <w:t>Assistant for</w:t>
      </w:r>
      <w:r w:rsidRPr="5E73BDB1" w:rsidR="001D0AFD">
        <w:rPr>
          <w:rFonts w:ascii="Arial" w:hAnsi="Arial" w:eastAsia="Arial" w:cs="Arial"/>
          <w:color w:val="000000" w:themeColor="text1" w:themeTint="FF" w:themeShade="FF"/>
          <w:sz w:val="22"/>
          <w:szCs w:val="22"/>
        </w:rPr>
        <w:t xml:space="preserve"> instructions.</w:t>
      </w:r>
    </w:p>
    <w:p w:rsidRPr="000C1E56" w:rsidR="00B21A33" w:rsidP="001D0AFD" w:rsidRDefault="00B21A33" w14:paraId="5AC38594" w14:textId="77777777">
      <w:pPr>
        <w:spacing w:after="0" w:line="276" w:lineRule="auto"/>
      </w:pPr>
    </w:p>
    <w:sectPr w:rsidRPr="000C1E56" w:rsidR="00B21A33" w:rsidSect="00115E6A">
      <w:footerReference w:type="even" r:id="rId7"/>
      <w:footerReference w:type="default" r:id="rId8"/>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63C6" w:rsidRDefault="003A63C6" w14:paraId="76F90F92" w14:textId="77777777">
      <w:pPr>
        <w:spacing w:after="0" w:line="240" w:lineRule="auto"/>
      </w:pPr>
      <w:r>
        <w:separator/>
      </w:r>
    </w:p>
  </w:endnote>
  <w:endnote w:type="continuationSeparator" w:id="0">
    <w:p w:rsidR="003A63C6" w:rsidRDefault="003A63C6" w14:paraId="1F2C3BD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7B2E" w:rsidP="00D72885" w:rsidRDefault="008F13FB" w14:paraId="5A06285B"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647B2E" w:rsidP="00647B2E" w:rsidRDefault="003C6A7A" w14:paraId="3947162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722307"/>
      <w:docPartObj>
        <w:docPartGallery w:val="Page Numbers (Bottom of Page)"/>
        <w:docPartUnique/>
      </w:docPartObj>
    </w:sdtPr>
    <w:sdtEndPr>
      <w:rPr>
        <w:rStyle w:val="PageNumber"/>
      </w:rPr>
    </w:sdtEndPr>
    <w:sdtContent>
      <w:p w:rsidR="00647B2E" w:rsidP="00D72885" w:rsidRDefault="008F13FB" w14:paraId="7612564F" w14:textId="77777777">
        <w:pPr>
          <w:pStyle w:val="Footer"/>
          <w:framePr w:wrap="none" w:hAnchor="margin" w:vAnchor="text" w:xAlign="right" w:y="1"/>
          <w:rPr>
            <w:rStyle w:val="PageNumber"/>
          </w:rPr>
        </w:pPr>
        <w:r w:rsidRPr="008F13FB">
          <w:rPr>
            <w:rStyle w:val="PageNumber"/>
            <w:rFonts w:ascii="Arial" w:hAnsi="Arial" w:cs="Arial"/>
          </w:rPr>
          <w:fldChar w:fldCharType="begin"/>
        </w:r>
        <w:r w:rsidRPr="008F13FB">
          <w:rPr>
            <w:rStyle w:val="PageNumber"/>
            <w:rFonts w:ascii="Arial" w:hAnsi="Arial" w:cs="Arial"/>
          </w:rPr>
          <w:instrText xml:space="preserve"> PAGE </w:instrText>
        </w:r>
        <w:r w:rsidRPr="008F13FB">
          <w:rPr>
            <w:rStyle w:val="PageNumber"/>
            <w:rFonts w:ascii="Arial" w:hAnsi="Arial" w:cs="Arial"/>
          </w:rPr>
          <w:fldChar w:fldCharType="separate"/>
        </w:r>
        <w:r w:rsidRPr="008F13FB">
          <w:rPr>
            <w:rStyle w:val="PageNumber"/>
            <w:rFonts w:ascii="Arial" w:hAnsi="Arial" w:cs="Arial"/>
            <w:noProof/>
          </w:rPr>
          <w:t>1</w:t>
        </w:r>
        <w:r w:rsidRPr="008F13FB">
          <w:rPr>
            <w:rStyle w:val="PageNumber"/>
            <w:rFonts w:ascii="Arial" w:hAnsi="Arial" w:cs="Arial"/>
          </w:rPr>
          <w:fldChar w:fldCharType="end"/>
        </w:r>
      </w:p>
    </w:sdtContent>
  </w:sdt>
  <w:p w:rsidR="00647B2E" w:rsidP="00647B2E" w:rsidRDefault="003C6A7A" w14:paraId="388612CE"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63C6" w:rsidRDefault="003A63C6" w14:paraId="747546D3" w14:textId="77777777">
      <w:pPr>
        <w:spacing w:after="0" w:line="240" w:lineRule="auto"/>
      </w:pPr>
      <w:r>
        <w:separator/>
      </w:r>
    </w:p>
  </w:footnote>
  <w:footnote w:type="continuationSeparator" w:id="0">
    <w:p w:rsidR="003A63C6" w:rsidRDefault="003A63C6" w14:paraId="57CFC85B"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vV1al8RH" int2:invalidationBookmarkName="" int2:hashCode="5ZXN63qTjg78Ak" int2:id="jTAUDEQ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
    <w:nsid w:val="748b2f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EF671A"/>
    <w:multiLevelType w:val="hybridMultilevel"/>
    <w:tmpl w:val="3AC051E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128100CA"/>
    <w:multiLevelType w:val="hybridMultilevel"/>
    <w:tmpl w:val="E84A1942"/>
    <w:lvl w:ilvl="0" w:tplc="05DAC728">
      <w:numFmt w:val="bullet"/>
      <w:lvlText w:val="•"/>
      <w:lvlJc w:val="left"/>
      <w:pPr>
        <w:ind w:left="720" w:hanging="360"/>
      </w:pPr>
      <w:rPr>
        <w:rFonts w:hint="default" w:ascii="Times New Roman" w:hAnsi="Times New Roman" w:eastAsia="Times New Roman" w:cs="Times New Roman"/>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44D31FD5"/>
    <w:multiLevelType w:val="hybridMultilevel"/>
    <w:tmpl w:val="D70A2784"/>
    <w:lvl w:ilvl="0" w:tplc="77C66D22">
      <w:start w:val="1"/>
      <w:numFmt w:val="bullet"/>
      <w:lvlText w:val=""/>
      <w:lvlJc w:val="left"/>
      <w:pPr>
        <w:ind w:left="227" w:hanging="227"/>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5A007B06"/>
    <w:multiLevelType w:val="hybridMultilevel"/>
    <w:tmpl w:val="ACB8A768"/>
    <w:lvl w:ilvl="0" w:tplc="04090001">
      <w:start w:val="1"/>
      <w:numFmt w:val="bullet"/>
      <w:lvlText w:val=""/>
      <w:lvlJc w:val="left"/>
      <w:pPr>
        <w:ind w:left="6" w:hanging="360"/>
      </w:pPr>
      <w:rPr>
        <w:rFonts w:hint="default" w:ascii="Symbol" w:hAnsi="Symbol"/>
      </w:rPr>
    </w:lvl>
    <w:lvl w:ilvl="1" w:tplc="04090003" w:tentative="1">
      <w:start w:val="1"/>
      <w:numFmt w:val="bullet"/>
      <w:lvlText w:val="o"/>
      <w:lvlJc w:val="left"/>
      <w:pPr>
        <w:ind w:left="726" w:hanging="360"/>
      </w:pPr>
      <w:rPr>
        <w:rFonts w:hint="default" w:ascii="Courier New" w:hAnsi="Courier New" w:cs="Courier New"/>
      </w:rPr>
    </w:lvl>
    <w:lvl w:ilvl="2" w:tplc="04090005" w:tentative="1">
      <w:start w:val="1"/>
      <w:numFmt w:val="bullet"/>
      <w:lvlText w:val=""/>
      <w:lvlJc w:val="left"/>
      <w:pPr>
        <w:ind w:left="1446" w:hanging="360"/>
      </w:pPr>
      <w:rPr>
        <w:rFonts w:hint="default" w:ascii="Wingdings" w:hAnsi="Wingdings"/>
      </w:rPr>
    </w:lvl>
    <w:lvl w:ilvl="3" w:tplc="04090001" w:tentative="1">
      <w:start w:val="1"/>
      <w:numFmt w:val="bullet"/>
      <w:lvlText w:val=""/>
      <w:lvlJc w:val="left"/>
      <w:pPr>
        <w:ind w:left="2166" w:hanging="360"/>
      </w:pPr>
      <w:rPr>
        <w:rFonts w:hint="default" w:ascii="Symbol" w:hAnsi="Symbol"/>
      </w:rPr>
    </w:lvl>
    <w:lvl w:ilvl="4" w:tplc="04090003" w:tentative="1">
      <w:start w:val="1"/>
      <w:numFmt w:val="bullet"/>
      <w:lvlText w:val="o"/>
      <w:lvlJc w:val="left"/>
      <w:pPr>
        <w:ind w:left="2886" w:hanging="360"/>
      </w:pPr>
      <w:rPr>
        <w:rFonts w:hint="default" w:ascii="Courier New" w:hAnsi="Courier New" w:cs="Courier New"/>
      </w:rPr>
    </w:lvl>
    <w:lvl w:ilvl="5" w:tplc="04090005" w:tentative="1">
      <w:start w:val="1"/>
      <w:numFmt w:val="bullet"/>
      <w:lvlText w:val=""/>
      <w:lvlJc w:val="left"/>
      <w:pPr>
        <w:ind w:left="3606" w:hanging="360"/>
      </w:pPr>
      <w:rPr>
        <w:rFonts w:hint="default" w:ascii="Wingdings" w:hAnsi="Wingdings"/>
      </w:rPr>
    </w:lvl>
    <w:lvl w:ilvl="6" w:tplc="04090001" w:tentative="1">
      <w:start w:val="1"/>
      <w:numFmt w:val="bullet"/>
      <w:lvlText w:val=""/>
      <w:lvlJc w:val="left"/>
      <w:pPr>
        <w:ind w:left="4326" w:hanging="360"/>
      </w:pPr>
      <w:rPr>
        <w:rFonts w:hint="default" w:ascii="Symbol" w:hAnsi="Symbol"/>
      </w:rPr>
    </w:lvl>
    <w:lvl w:ilvl="7" w:tplc="04090003" w:tentative="1">
      <w:start w:val="1"/>
      <w:numFmt w:val="bullet"/>
      <w:lvlText w:val="o"/>
      <w:lvlJc w:val="left"/>
      <w:pPr>
        <w:ind w:left="5046" w:hanging="360"/>
      </w:pPr>
      <w:rPr>
        <w:rFonts w:hint="default" w:ascii="Courier New" w:hAnsi="Courier New" w:cs="Courier New"/>
      </w:rPr>
    </w:lvl>
    <w:lvl w:ilvl="8" w:tplc="04090005" w:tentative="1">
      <w:start w:val="1"/>
      <w:numFmt w:val="bullet"/>
      <w:lvlText w:val=""/>
      <w:lvlJc w:val="left"/>
      <w:pPr>
        <w:ind w:left="5766" w:hanging="360"/>
      </w:pPr>
      <w:rPr>
        <w:rFonts w:hint="default" w:ascii="Wingdings" w:hAnsi="Wingdings"/>
      </w:rPr>
    </w:lvl>
  </w:abstractNum>
  <w:num w:numId="5">
    <w:abstractNumId w:val="4"/>
  </w:num>
  <w:num w:numId="1" w16cid:durableId="1076973938">
    <w:abstractNumId w:val="0"/>
  </w:num>
  <w:num w:numId="2" w16cid:durableId="977805386">
    <w:abstractNumId w:val="2"/>
  </w:num>
  <w:num w:numId="3" w16cid:durableId="1678382400">
    <w:abstractNumId w:val="3"/>
  </w:num>
  <w:num w:numId="4" w16cid:durableId="477573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FB"/>
    <w:rsid w:val="000C1E56"/>
    <w:rsid w:val="001306CB"/>
    <w:rsid w:val="001B7A95"/>
    <w:rsid w:val="001D0AFD"/>
    <w:rsid w:val="00257CE9"/>
    <w:rsid w:val="00380524"/>
    <w:rsid w:val="00391FF1"/>
    <w:rsid w:val="003A63C6"/>
    <w:rsid w:val="003C6A7A"/>
    <w:rsid w:val="0042386D"/>
    <w:rsid w:val="004A7675"/>
    <w:rsid w:val="00510263"/>
    <w:rsid w:val="00736C03"/>
    <w:rsid w:val="00834745"/>
    <w:rsid w:val="00851CE0"/>
    <w:rsid w:val="008F13FB"/>
    <w:rsid w:val="00904D3D"/>
    <w:rsid w:val="00B21A33"/>
    <w:rsid w:val="0DA6E0DB"/>
    <w:rsid w:val="35AEB15D"/>
    <w:rsid w:val="476D6561"/>
    <w:rsid w:val="4E6ADDF9"/>
    <w:rsid w:val="5D5BD522"/>
    <w:rsid w:val="5E73BDB1"/>
    <w:rsid w:val="63FE1A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0505"/>
  <w15:chartTrackingRefBased/>
  <w15:docId w15:val="{90B25B86-133A-4FED-B567-8FA93721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Light1" w:customStyle="1">
    <w:name w:val="Table Grid Light1"/>
    <w:basedOn w:val="TableNormal"/>
    <w:next w:val="TableGridLight"/>
    <w:uiPriority w:val="40"/>
    <w:rsid w:val="008F13FB"/>
    <w:pPr>
      <w:spacing w:after="0" w:line="240" w:lineRule="auto"/>
    </w:pPr>
    <w:rPr>
      <w:sz w:val="24"/>
      <w:szCs w:val="24"/>
      <w:lang w:val="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styleId="Footer">
    <w:name w:val="footer"/>
    <w:basedOn w:val="Normal"/>
    <w:link w:val="FooterChar"/>
    <w:uiPriority w:val="99"/>
    <w:unhideWhenUsed/>
    <w:rsid w:val="008F13FB"/>
    <w:pPr>
      <w:tabs>
        <w:tab w:val="center" w:pos="4680"/>
        <w:tab w:val="right" w:pos="9360"/>
      </w:tabs>
      <w:spacing w:after="0" w:line="240" w:lineRule="auto"/>
    </w:pPr>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rsid w:val="008F13FB"/>
    <w:rPr>
      <w:rFonts w:ascii="Times New Roman" w:hAnsi="Times New Roman" w:eastAsia="Times New Roman" w:cs="Times New Roman"/>
      <w:sz w:val="24"/>
      <w:szCs w:val="24"/>
    </w:rPr>
  </w:style>
  <w:style w:type="character" w:styleId="PageNumber">
    <w:name w:val="page number"/>
    <w:basedOn w:val="DefaultParagraphFont"/>
    <w:uiPriority w:val="99"/>
    <w:semiHidden/>
    <w:unhideWhenUsed/>
    <w:rsid w:val="008F13FB"/>
  </w:style>
  <w:style w:type="table" w:styleId="TableGridLight">
    <w:name w:val="Grid Table Light"/>
    <w:basedOn w:val="TableNormal"/>
    <w:uiPriority w:val="40"/>
    <w:rsid w:val="008F13FB"/>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rmalWeb">
    <w:name w:val="Normal (Web)"/>
    <w:basedOn w:val="Normal"/>
    <w:uiPriority w:val="99"/>
    <w:semiHidden/>
    <w:unhideWhenUsed/>
    <w:rsid w:val="001D0AFD"/>
    <w:pPr>
      <w:spacing w:before="100" w:beforeAutospacing="1" w:after="100" w:afterAutospacing="1" w:line="240" w:lineRule="auto"/>
    </w:pPr>
    <w:rPr>
      <w:rFonts w:ascii="Times New Roman" w:hAnsi="Times New Roman" w:eastAsia="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53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glossary/document.xml" Id="R0589dab332f24ab3" /><Relationship Type="http://schemas.microsoft.com/office/2020/10/relationships/intelligence" Target="intelligence2.xml" Id="Re929763c4ae8430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31a7eec-bf5e-4010-86b0-22f613625661}"/>
      </w:docPartPr>
      <w:docPartBody>
        <w:p w14:paraId="53191B9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Props1.xml><?xml version="1.0" encoding="utf-8"?>
<ds:datastoreItem xmlns:ds="http://schemas.openxmlformats.org/officeDocument/2006/customXml" ds:itemID="{C056A8F5-E6AE-4E4E-9EB4-BCFA73EF9D20}"/>
</file>

<file path=customXml/itemProps2.xml><?xml version="1.0" encoding="utf-8"?>
<ds:datastoreItem xmlns:ds="http://schemas.openxmlformats.org/officeDocument/2006/customXml" ds:itemID="{DEB408AF-D24B-430C-8932-41022717564B}"/>
</file>

<file path=customXml/itemProps3.xml><?xml version="1.0" encoding="utf-8"?>
<ds:datastoreItem xmlns:ds="http://schemas.openxmlformats.org/officeDocument/2006/customXml" ds:itemID="{00122D1F-051D-45B7-9985-A907172382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Lesley Mercer</cp:lastModifiedBy>
  <cp:revision>12</cp:revision>
  <dcterms:created xsi:type="dcterms:W3CDTF">2023-03-17T15:52:00Z</dcterms:created>
  <dcterms:modified xsi:type="dcterms:W3CDTF">2023-07-25T15:56:33Z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y fmtid="{D5CDD505-2E9C-101B-9397-08002B2CF9AE}" pid="3" name="MediaServiceImageTags">
    <vt:lpwstr/>
  </property>
</Properties>
</file>