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F7228" w:rsidR="007F7228" w:rsidP="4142ABE4" w:rsidRDefault="007F7228" w14:paraId="2D5F2A23" w14:textId="24BD9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24"/>
          <w:szCs w:val="24"/>
        </w:rPr>
      </w:pPr>
      <w:r w:rsidRPr="4142ABE4" w:rsidR="007F7228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</w:t>
      </w:r>
      <w:r w:rsidRPr="4142ABE4" w:rsidR="11A0D774">
        <w:rPr>
          <w:rFonts w:ascii="Arial" w:hAnsi="Arial" w:eastAsia="Times New Roman" w:cs="Arial"/>
          <w:b w:val="1"/>
          <w:bCs w:val="1"/>
          <w:sz w:val="24"/>
          <w:szCs w:val="24"/>
        </w:rPr>
        <w:t>Job</w:t>
      </w:r>
      <w:r w:rsidRPr="4142ABE4" w:rsidR="007F7228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Procedure Inspections (Generic)</w:t>
      </w:r>
    </w:p>
    <w:p w:rsidRPr="007F7228" w:rsidR="007F7228" w:rsidP="007F7228" w:rsidRDefault="007F7228" w14:paraId="36E0553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7F7228" w:rsidR="007F7228" w:rsidTr="007F7228" w14:paraId="73B7841B" w14:textId="77777777">
        <w:trPr>
          <w:tblHeader/>
        </w:trPr>
        <w:tc>
          <w:tcPr>
            <w:tcW w:w="2336" w:type="dxa"/>
            <w:shd w:val="clear" w:color="auto" w:fill="D9D9D9"/>
          </w:tcPr>
          <w:p w:rsidRPr="007F7228" w:rsidR="007F7228" w:rsidP="007F7228" w:rsidRDefault="007F7228" w14:paraId="5732B470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7F7228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7F7228" w:rsidR="007F7228" w:rsidP="007F7228" w:rsidRDefault="007F7228" w14:paraId="4F411E21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7F7228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7F7228" w:rsidR="007F7228" w:rsidP="007F7228" w:rsidRDefault="007F7228" w14:paraId="102DB1F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7F7228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7F7228" w:rsidR="007F7228" w:rsidP="007F7228" w:rsidRDefault="007F7228" w14:paraId="4411A36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7F7228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7F7228" w:rsidR="007F7228" w:rsidTr="00D138D9" w14:paraId="42482A0C" w14:textId="77777777">
        <w:tc>
          <w:tcPr>
            <w:tcW w:w="2336" w:type="dxa"/>
          </w:tcPr>
          <w:p w:rsidRPr="007F7228" w:rsidR="007F7228" w:rsidP="007F7228" w:rsidRDefault="007F7228" w14:paraId="6253F525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7F7228" w:rsidR="007F7228" w:rsidP="007F7228" w:rsidRDefault="007F7228" w14:paraId="49F077AA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7F7228" w:rsidR="007F7228" w:rsidP="007F7228" w:rsidRDefault="007F7228" w14:paraId="292B8BD4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7F7228" w:rsidR="007F7228" w:rsidP="007F7228" w:rsidRDefault="007F7228" w14:paraId="069FFA0B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7F7228" w:rsidR="007F7228" w:rsidP="007F7228" w:rsidRDefault="007F7228" w14:paraId="6581F51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7F7228" w:rsidR="007F7228" w:rsidTr="007F7228" w14:paraId="4C6D7F79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7F7228" w:rsidR="007F7228" w:rsidP="007F7228" w:rsidRDefault="007F7228" w14:paraId="45A427F5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7F7228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7F7228" w:rsidR="007F7228" w:rsidP="007F7228" w:rsidRDefault="007F7228" w14:paraId="459DA91C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7F7228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7F7228" w:rsidR="007F7228" w:rsidTr="00D138D9" w14:paraId="1A9C3FCC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1FC018CE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Awkward/sustained postures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27845421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73895F6C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7748255C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Forceful exertions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25CE39BA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4F1082EA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781E9DAE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49940855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0ED9008D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477B2346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5A050D38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2D86F0DE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35F6E795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5C1F081C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60662F24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2CD32E32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Sharp points/edges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3C9FFAD2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3C6AC60D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4B2B64A6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Pinch points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5AC115B6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5136B62C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673CBFE1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Materials falling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209A0ECE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7BD2FAAC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3AF79ECF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Surfaces causing falls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48944975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Medium</w:t>
            </w:r>
          </w:p>
        </w:tc>
      </w:tr>
      <w:tr w:rsidRPr="007F7228" w:rsidR="007F7228" w:rsidTr="00D138D9" w14:paraId="267954A2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67E78B46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38D6E0C2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7B04C7B0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17B0A2BF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6E602F55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7A0AE70F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016D95DD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Biological pathogens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641AFA8D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4D537C49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0F4F2F13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6BCDB2DB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2ADB039C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16D3D8C2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582F54F4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Medium</w:t>
            </w:r>
          </w:p>
        </w:tc>
      </w:tr>
      <w:tr w:rsidRPr="007F7228" w:rsidR="007F7228" w:rsidTr="00D138D9" w14:paraId="2C35552F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2F2651E3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6C203F9D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Medium</w:t>
            </w:r>
          </w:p>
        </w:tc>
      </w:tr>
      <w:tr w:rsidRPr="007F7228" w:rsidR="007F7228" w:rsidTr="00D138D9" w14:paraId="1847C199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1511BC53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6472843B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Low</w:t>
            </w:r>
          </w:p>
        </w:tc>
      </w:tr>
      <w:tr w:rsidRPr="007F7228" w:rsidR="007F7228" w:rsidTr="00D138D9" w14:paraId="2812929D" w14:textId="77777777">
        <w:trPr>
          <w:trHeight w:val="283"/>
        </w:trPr>
        <w:tc>
          <w:tcPr>
            <w:tcW w:w="6658" w:type="dxa"/>
            <w:vAlign w:val="center"/>
          </w:tcPr>
          <w:p w:rsidRPr="007F7228" w:rsidR="007F7228" w:rsidP="007F7228" w:rsidRDefault="007F7228" w14:paraId="13DACF38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Other: Exits, stairways and ladders</w:t>
            </w:r>
          </w:p>
        </w:tc>
        <w:tc>
          <w:tcPr>
            <w:tcW w:w="2693" w:type="dxa"/>
            <w:vAlign w:val="center"/>
          </w:tcPr>
          <w:p w:rsidRPr="007F7228" w:rsidR="007F7228" w:rsidP="007F7228" w:rsidRDefault="007F7228" w14:paraId="4C4C5981" w14:textId="77777777">
            <w:pPr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Medium</w:t>
            </w:r>
          </w:p>
        </w:tc>
      </w:tr>
    </w:tbl>
    <w:p w:rsidRPr="007F7228" w:rsidR="007F7228" w:rsidP="007F7228" w:rsidRDefault="007F7228" w14:paraId="6B8F685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4495"/>
        <w:gridCol w:w="4856"/>
      </w:tblGrid>
      <w:tr w:rsidRPr="007F7228" w:rsidR="007F7228" w:rsidTr="007F7228" w14:paraId="21F6AB28" w14:textId="77777777">
        <w:trPr>
          <w:tblHeader/>
        </w:trPr>
        <w:tc>
          <w:tcPr>
            <w:tcW w:w="4495" w:type="dxa"/>
            <w:shd w:val="clear" w:color="auto" w:fill="D9D9D9"/>
          </w:tcPr>
          <w:p w:rsidRPr="007F7228" w:rsidR="007F7228" w:rsidP="007F7228" w:rsidRDefault="007F7228" w14:paraId="77A2297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7F7228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856" w:type="dxa"/>
            <w:shd w:val="clear" w:color="auto" w:fill="D9D9D9"/>
          </w:tcPr>
          <w:p w:rsidRPr="007F7228" w:rsidR="007F7228" w:rsidP="007F7228" w:rsidRDefault="007F7228" w14:paraId="231CC678" w14:textId="77777777">
            <w:pPr>
              <w:rPr>
                <w:rFonts w:ascii="Arial" w:hAnsi="Arial" w:eastAsia="Times New Roman" w:cs="Arial"/>
                <w:b/>
              </w:rPr>
            </w:pPr>
            <w:r w:rsidRPr="007F7228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7F7228" w:rsidR="007F7228" w:rsidTr="00D138D9" w14:paraId="157BDFD8" w14:textId="77777777">
        <w:tc>
          <w:tcPr>
            <w:tcW w:w="4495" w:type="dxa"/>
          </w:tcPr>
          <w:p w:rsidRPr="007F7228" w:rsidR="007F7228" w:rsidP="007F7228" w:rsidRDefault="007F7228" w14:paraId="0F10F4E7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 xml:space="preserve">Hard hat, safety glasses, hearing protection, respirator, coveralls, gloves, safety boots. These pieces of personal protective equipment (PPE) may be worn based on the environment, </w:t>
            </w:r>
            <w:proofErr w:type="gramStart"/>
            <w:r w:rsidRPr="007F7228">
              <w:rPr>
                <w:rFonts w:ascii="Arial" w:hAnsi="Arial" w:eastAsia="Times New Roman" w:cs="Arial"/>
              </w:rPr>
              <w:t>hazards</w:t>
            </w:r>
            <w:proofErr w:type="gramEnd"/>
            <w:r w:rsidRPr="007F7228">
              <w:rPr>
                <w:rFonts w:ascii="Arial" w:hAnsi="Arial" w:eastAsia="Times New Roman" w:cs="Arial"/>
              </w:rPr>
              <w:t xml:space="preserve"> and level of risk.</w:t>
            </w:r>
          </w:p>
          <w:p w:rsidRPr="007F7228" w:rsidR="007F7228" w:rsidP="007F7228" w:rsidRDefault="007F7228" w14:paraId="188FED74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Experience with the area should be a factor before entering high-risk workplaces to do inspections.</w:t>
            </w:r>
          </w:p>
          <w:p w:rsidRPr="007F7228" w:rsidR="007F7228" w:rsidP="007F7228" w:rsidRDefault="007F7228" w14:paraId="64954312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</w:rPr>
            </w:pPr>
          </w:p>
        </w:tc>
        <w:tc>
          <w:tcPr>
            <w:tcW w:w="4856" w:type="dxa"/>
          </w:tcPr>
          <w:p w:rsidRPr="007F7228" w:rsidR="007F7228" w:rsidP="007F7228" w:rsidRDefault="007F7228" w14:paraId="4D3AF1C4" w14:textId="77777777">
            <w:pPr>
              <w:numPr>
                <w:ilvl w:val="0"/>
                <w:numId w:val="1"/>
              </w:numPr>
              <w:contextualSpacing/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>Hazard Identification and Risk Control course</w:t>
            </w:r>
          </w:p>
          <w:p w:rsidRPr="007F7228" w:rsidR="007F7228" w:rsidP="007F7228" w:rsidRDefault="007F7228" w14:paraId="6959B914" w14:textId="536B3F2D">
            <w:pPr>
              <w:numPr>
                <w:ilvl w:val="0"/>
                <w:numId w:val="1"/>
              </w:numPr>
              <w:contextualSpacing/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 xml:space="preserve">Develop schedule for performing inspections in accordance with </w:t>
            </w:r>
            <w:r w:rsidRPr="00D74433" w:rsidR="007C1BEE">
              <w:rPr>
                <w:rFonts w:ascii="Arial" w:hAnsi="Arial" w:eastAsia="Times New Roman" w:cs="Arial"/>
              </w:rPr>
              <w:t>Section 13/17</w:t>
            </w:r>
            <w:r w:rsidRPr="00D74433" w:rsidR="007344E9">
              <w:rPr>
                <w:rFonts w:ascii="Arial" w:hAnsi="Arial" w:eastAsia="Times New Roman" w:cs="Arial"/>
              </w:rPr>
              <w:t xml:space="preserve"> Nova </w:t>
            </w:r>
            <w:r w:rsidRPr="00D74433" w:rsidR="005F2E64">
              <w:rPr>
                <w:rFonts w:ascii="Arial" w:hAnsi="Arial" w:eastAsia="Times New Roman" w:cs="Arial"/>
              </w:rPr>
              <w:t xml:space="preserve">Scotia </w:t>
            </w:r>
            <w:r w:rsidRPr="007F7228" w:rsidR="005F2E64">
              <w:rPr>
                <w:rFonts w:ascii="Arial" w:hAnsi="Arial" w:eastAsia="Times New Roman" w:cs="Arial"/>
              </w:rPr>
              <w:t>the</w:t>
            </w:r>
            <w:r w:rsidRPr="007F7228">
              <w:rPr>
                <w:rFonts w:ascii="Arial" w:hAnsi="Arial" w:eastAsia="Times New Roman" w:cs="Arial"/>
              </w:rPr>
              <w:t xml:space="preserve"> Act</w:t>
            </w:r>
          </w:p>
          <w:p w:rsidRPr="00006663" w:rsidR="007F7228" w:rsidP="007F7228" w:rsidRDefault="007F7228" w14:paraId="321E1C0B" w14:textId="4400785A">
            <w:pPr>
              <w:numPr>
                <w:ilvl w:val="0"/>
                <w:numId w:val="1"/>
              </w:numPr>
              <w:contextualSpacing/>
              <w:rPr>
                <w:rFonts w:ascii="Arial" w:hAnsi="Arial" w:eastAsia="Times New Roman" w:cs="Arial"/>
              </w:rPr>
            </w:pPr>
            <w:r w:rsidRPr="007F7228">
              <w:rPr>
                <w:rFonts w:ascii="Arial" w:hAnsi="Arial" w:eastAsia="Times New Roman" w:cs="Arial"/>
              </w:rPr>
              <w:t xml:space="preserve">WSH Regulation </w:t>
            </w:r>
            <w:r w:rsidRPr="00D74433" w:rsidR="009A00FD">
              <w:rPr>
                <w:rFonts w:ascii="Arial" w:hAnsi="Arial" w:eastAsia="Times New Roman" w:cs="Arial"/>
              </w:rPr>
              <w:t xml:space="preserve">Section </w:t>
            </w:r>
            <w:r w:rsidRPr="00D74433" w:rsidR="005F2E64">
              <w:rPr>
                <w:rFonts w:ascii="Arial" w:hAnsi="Arial" w:eastAsia="Times New Roman" w:cs="Arial"/>
              </w:rPr>
              <w:t>31 Function of Committees</w:t>
            </w:r>
            <w:r w:rsidRPr="00D74433" w:rsidR="009A00FD">
              <w:rPr>
                <w:rFonts w:ascii="Arial" w:hAnsi="Arial" w:eastAsia="Times New Roman" w:cs="Arial"/>
              </w:rPr>
              <w:t xml:space="preserve"> </w:t>
            </w:r>
            <w:r w:rsidRPr="00D74433" w:rsidR="00D74433">
              <w:rPr>
                <w:rFonts w:ascii="Arial" w:hAnsi="Arial" w:eastAsia="Times New Roman" w:cs="Arial"/>
              </w:rPr>
              <w:t>the</w:t>
            </w:r>
            <w:r w:rsidRPr="00D74433" w:rsidR="009A00FD">
              <w:rPr>
                <w:rFonts w:ascii="Arial" w:hAnsi="Arial" w:eastAsia="Times New Roman" w:cs="Arial"/>
              </w:rPr>
              <w:t xml:space="preserve"> Act</w:t>
            </w:r>
          </w:p>
          <w:p w:rsidRPr="007F7228" w:rsidR="00006663" w:rsidP="007F7228" w:rsidRDefault="00006663" w14:paraId="283F17E9" w14:textId="7C4BE255">
            <w:pPr>
              <w:numPr>
                <w:ilvl w:val="0"/>
                <w:numId w:val="1"/>
              </w:numPr>
              <w:contextualSpacing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Part 2 Canada Labor Code</w:t>
            </w:r>
          </w:p>
          <w:p w:rsidRPr="007F7228" w:rsidR="007F7228" w:rsidP="007F7228" w:rsidRDefault="00B4003C" w14:paraId="48269B6D" w14:textId="2DB9FE36">
            <w:pPr>
              <w:numPr>
                <w:ilvl w:val="0"/>
                <w:numId w:val="1"/>
              </w:numPr>
              <w:contextualSpacing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Section 43</w:t>
            </w:r>
            <w:r w:rsidR="00D74433">
              <w:rPr>
                <w:rFonts w:ascii="Arial" w:hAnsi="Arial" w:eastAsia="Times New Roman" w:cs="Arial"/>
              </w:rPr>
              <w:t xml:space="preserve"> Right to Refuse the Act</w:t>
            </w:r>
          </w:p>
          <w:p w:rsidRPr="007F7228" w:rsidR="007F7228" w:rsidP="007F7228" w:rsidRDefault="007F7228" w14:paraId="0C257EBD" w14:textId="77777777">
            <w:pPr>
              <w:rPr>
                <w:rFonts w:ascii="Arial" w:hAnsi="Arial" w:eastAsia="Times New Roman" w:cs="Arial"/>
              </w:rPr>
            </w:pPr>
          </w:p>
        </w:tc>
      </w:tr>
    </w:tbl>
    <w:p w:rsidRPr="007F7228" w:rsidR="007F7228" w:rsidP="007F7228" w:rsidRDefault="007F7228" w14:paraId="4C472A6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7F7228" w:rsidR="007F7228" w:rsidP="007F7228" w:rsidRDefault="007F7228" w14:paraId="61317499" w14:textId="77777777">
      <w:pPr>
        <w:spacing w:after="0" w:line="276" w:lineRule="auto"/>
        <w:rPr>
          <w:rFonts w:ascii="Arial" w:hAnsi="Arial" w:eastAsia="Times New Roman" w:cs="Arial"/>
          <w:bCs/>
        </w:rPr>
      </w:pPr>
      <w:r w:rsidRPr="0B1DCB8D" w:rsidR="007F7228">
        <w:rPr>
          <w:rFonts w:ascii="Arial" w:hAnsi="Arial" w:eastAsia="Times New Roman" w:cs="Arial"/>
          <w:b w:val="1"/>
          <w:bCs w:val="1"/>
        </w:rPr>
        <w:t xml:space="preserve">Note: </w:t>
      </w:r>
      <w:r w:rsidRPr="0B1DCB8D" w:rsidR="007F7228">
        <w:rPr>
          <w:rFonts w:ascii="Arial" w:hAnsi="Arial" w:eastAsia="Times New Roman" w:cs="Arial"/>
        </w:rPr>
        <w:t>Common signs and symptoms of a musculoskeletal injury (MSI) can include pain, burning, swelling, stiffness, numbness/tingling, and/or loss of movement or strength in a body part. Report these to your supervisor.</w:t>
      </w:r>
    </w:p>
    <w:p w:rsidR="0B1DCB8D" w:rsidP="0B1DCB8D" w:rsidRDefault="0B1DCB8D" w14:paraId="56799109" w14:textId="3AD84E72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</w:p>
    <w:p w:rsidRPr="007F7228" w:rsidR="007F7228" w:rsidP="0B1DCB8D" w:rsidRDefault="007F7228" w14:paraId="26A54E52" w14:textId="33602D69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  <w:r w:rsidRPr="0B1DCB8D" w:rsidR="007F7228">
        <w:rPr>
          <w:rFonts w:ascii="Arial" w:hAnsi="Arial" w:eastAsia="Times New Roman" w:cs="Arial"/>
          <w:b w:val="1"/>
          <w:bCs w:val="1"/>
        </w:rPr>
        <w:t xml:space="preserve">Employers must ensure that workers are trained and follow this safe work procedure. </w:t>
      </w:r>
    </w:p>
    <w:p w:rsidR="0B1DCB8D" w:rsidP="0B1DCB8D" w:rsidRDefault="0B1DCB8D" w14:paraId="66668B6B" w14:textId="1F2B7886">
      <w:pPr>
        <w:spacing w:after="0" w:line="360" w:lineRule="auto"/>
        <w:outlineLvl w:val="1"/>
        <w:rPr>
          <w:rFonts w:ascii="Arial" w:hAnsi="Arial" w:eastAsia="Times New Roman" w:cs="Arial"/>
          <w:b w:val="1"/>
          <w:bCs w:val="1"/>
        </w:rPr>
      </w:pPr>
    </w:p>
    <w:p w:rsidRPr="007F7228" w:rsidR="007F7228" w:rsidP="007F7228" w:rsidRDefault="007F7228" w14:paraId="2EBA61CD" w14:textId="77777777">
      <w:pPr>
        <w:spacing w:after="0" w:line="360" w:lineRule="auto"/>
        <w:outlineLvl w:val="1"/>
        <w:rPr>
          <w:rFonts w:ascii="Arial" w:hAnsi="Arial" w:eastAsia="Times New Roman" w:cs="Arial"/>
          <w:b/>
          <w:bCs/>
        </w:rPr>
      </w:pPr>
      <w:r w:rsidRPr="007F7228">
        <w:rPr>
          <w:rFonts w:ascii="Arial" w:hAnsi="Arial" w:eastAsia="Times New Roman" w:cs="Arial"/>
          <w:b/>
          <w:bCs/>
        </w:rPr>
        <w:lastRenderedPageBreak/>
        <w:t>Steps to complete this task safely:</w:t>
      </w:r>
    </w:p>
    <w:p w:rsidRPr="007F7228" w:rsidR="007F7228" w:rsidP="007F7228" w:rsidRDefault="007F7228" w14:paraId="3F46D049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7F7228">
        <w:rPr>
          <w:rFonts w:ascii="Arial" w:hAnsi="Arial" w:eastAsia="Times New Roman" w:cs="Arial"/>
        </w:rPr>
        <w:t>Develop a plan for the area to be inspected and review the previous inspection to ensure no outstanding items need to be completed.</w:t>
      </w:r>
    </w:p>
    <w:p w:rsidRPr="007F7228" w:rsidR="007F7228" w:rsidP="007F7228" w:rsidRDefault="007F7228" w14:paraId="1AB1600E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7F7228">
        <w:rPr>
          <w:rFonts w:ascii="Arial" w:hAnsi="Arial" w:eastAsia="Times New Roman" w:cs="Arial"/>
        </w:rPr>
        <w:t xml:space="preserve">Talk to workers to learn more about their jobs and any unseen risks that exist that you may not have been aware of during the inspection.  </w:t>
      </w:r>
    </w:p>
    <w:p w:rsidRPr="007F7228" w:rsidR="007F7228" w:rsidP="007F7228" w:rsidRDefault="007F7228" w14:paraId="21BEC344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7F7228">
        <w:rPr>
          <w:rFonts w:ascii="Arial" w:hAnsi="Arial" w:eastAsia="Times New Roman" w:cs="Arial"/>
        </w:rPr>
        <w:t xml:space="preserve">Two inspectors representing workers and management will help spot the hazards and give the process credibility by working together. </w:t>
      </w:r>
    </w:p>
    <w:p w:rsidRPr="007F7228" w:rsidR="007F7228" w:rsidP="007F7228" w:rsidRDefault="007F7228" w14:paraId="2E55DACD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7F7228">
        <w:rPr>
          <w:rFonts w:ascii="Arial" w:hAnsi="Arial" w:eastAsia="Times New Roman" w:cs="Arial"/>
        </w:rPr>
        <w:t xml:space="preserve">Procedures must also be inspected and updated with any changes to the processes or equipment. </w:t>
      </w:r>
    </w:p>
    <w:p w:rsidRPr="007F7228" w:rsidR="007F7228" w:rsidP="007F7228" w:rsidRDefault="007F7228" w14:paraId="2EB7AECF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7F7228">
        <w:rPr>
          <w:rFonts w:ascii="Arial" w:hAnsi="Arial" w:eastAsia="Times New Roman" w:cs="Arial"/>
        </w:rPr>
        <w:t>Ensure that all the tools and resources have been put into place before the inspection begins.</w:t>
      </w:r>
    </w:p>
    <w:p w:rsidRPr="007F7228" w:rsidR="007F7228" w:rsidP="007F7228" w:rsidRDefault="007F7228" w14:paraId="57BA07DA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7F7228">
        <w:rPr>
          <w:rFonts w:ascii="Arial" w:hAnsi="Arial" w:eastAsia="Times New Roman" w:cs="Arial"/>
        </w:rPr>
        <w:t xml:space="preserve">Establish your team's route and the type of inspection being carried out to maintain consistency. </w:t>
      </w:r>
    </w:p>
    <w:p w:rsidRPr="007F7228" w:rsidR="007F7228" w:rsidP="007F7228" w:rsidRDefault="007F7228" w14:paraId="16CC0912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7F7228">
        <w:rPr>
          <w:rFonts w:ascii="Arial" w:hAnsi="Arial" w:eastAsia="Times New Roman" w:cs="Arial"/>
        </w:rPr>
        <w:t>Inform supervisors when performing inspections in their departments and inform them when finished.</w:t>
      </w:r>
    </w:p>
    <w:p w:rsidRPr="007F7228" w:rsidR="007F7228" w:rsidP="007F7228" w:rsidRDefault="007F7228" w14:paraId="2C84A6F8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7F7228">
        <w:rPr>
          <w:rFonts w:ascii="Arial" w:hAnsi="Arial" w:eastAsia="Times New Roman" w:cs="Arial"/>
        </w:rPr>
        <w:t xml:space="preserve">Perform the inspection process the same way each time to avoid missing a hazard that should have been obvious. </w:t>
      </w:r>
    </w:p>
    <w:p w:rsidRPr="007F7228" w:rsidR="007F7228" w:rsidP="007F7228" w:rsidRDefault="007F7228" w14:paraId="7806511B" w14:textId="166317B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7F7228">
        <w:rPr>
          <w:rFonts w:ascii="Arial" w:hAnsi="Arial" w:eastAsia="Times New Roman" w:cs="Arial"/>
        </w:rPr>
        <w:t xml:space="preserve">Inspect other areas of the workplace where complacency may be an issue and new eyes could make a difference spotting </w:t>
      </w:r>
      <w:r w:rsidRPr="007F7228" w:rsidR="00D74433">
        <w:rPr>
          <w:rFonts w:ascii="Arial" w:hAnsi="Arial" w:eastAsia="Times New Roman" w:cs="Arial"/>
        </w:rPr>
        <w:t>hazard</w:t>
      </w:r>
      <w:r w:rsidRPr="007F7228">
        <w:rPr>
          <w:rFonts w:ascii="Arial" w:hAnsi="Arial" w:eastAsia="Times New Roman" w:cs="Arial"/>
        </w:rPr>
        <w:t xml:space="preserve">.  </w:t>
      </w:r>
    </w:p>
    <w:p w:rsidRPr="007F7228" w:rsidR="007F7228" w:rsidP="007F7228" w:rsidRDefault="007F7228" w14:paraId="256270EC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7F7228">
        <w:rPr>
          <w:rFonts w:ascii="Arial" w:hAnsi="Arial" w:eastAsia="Times New Roman" w:cs="Arial"/>
        </w:rPr>
        <w:t xml:space="preserve">Perform risk assessments to assign a risk level and prioritize the hazards found for control measures. </w:t>
      </w:r>
    </w:p>
    <w:p w:rsidRPr="007F7228" w:rsidR="007F7228" w:rsidP="007F7228" w:rsidRDefault="007F7228" w14:paraId="4C92C7CE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7F7228">
        <w:rPr>
          <w:rFonts w:ascii="Arial" w:hAnsi="Arial" w:eastAsia="Times New Roman" w:cs="Arial"/>
        </w:rPr>
        <w:t>Develop a thorough report and assign responsibility to get the work done ASAP.</w:t>
      </w:r>
    </w:p>
    <w:p w:rsidR="0012063F" w:rsidRDefault="0012063F" w14:paraId="0989B320" w14:textId="77777777"/>
    <w:sectPr w:rsidR="0012063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ABA"/>
    <w:multiLevelType w:val="hybridMultilevel"/>
    <w:tmpl w:val="9E9AE6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06455856">
    <w:abstractNumId w:val="1"/>
  </w:num>
  <w:num w:numId="2" w16cid:durableId="170664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28"/>
    <w:rsid w:val="00006663"/>
    <w:rsid w:val="0012063F"/>
    <w:rsid w:val="005F2E64"/>
    <w:rsid w:val="007344E9"/>
    <w:rsid w:val="007C1BEE"/>
    <w:rsid w:val="007F7228"/>
    <w:rsid w:val="009A00FD"/>
    <w:rsid w:val="00B4003C"/>
    <w:rsid w:val="00D74433"/>
    <w:rsid w:val="0B1DCB8D"/>
    <w:rsid w:val="11A0D774"/>
    <w:rsid w:val="4142A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0097"/>
  <w15:chartTrackingRefBased/>
  <w15:docId w15:val="{FEDD9BBB-5EBB-4EB6-8176-DD403C9B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7F7228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eGridLight">
    <w:name w:val="Grid Table Light"/>
    <w:basedOn w:val="TableNormal"/>
    <w:uiPriority w:val="40"/>
    <w:rsid w:val="007F722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DDDFB635-2B0A-4C2C-9A1B-3054E901DDC7}"/>
</file>

<file path=customXml/itemProps2.xml><?xml version="1.0" encoding="utf-8"?>
<ds:datastoreItem xmlns:ds="http://schemas.openxmlformats.org/officeDocument/2006/customXml" ds:itemID="{1519BA59-47B3-49D5-9D59-A68AFFC668CF}"/>
</file>

<file path=customXml/itemProps3.xml><?xml version="1.0" encoding="utf-8"?>
<ds:datastoreItem xmlns:ds="http://schemas.openxmlformats.org/officeDocument/2006/customXml" ds:itemID="{FAA19D88-167E-4778-8727-242A7EB9CD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Lesley Mercer</cp:lastModifiedBy>
  <cp:revision>10</cp:revision>
  <dcterms:created xsi:type="dcterms:W3CDTF">2023-03-17T14:30:00Z</dcterms:created>
  <dcterms:modified xsi:type="dcterms:W3CDTF">2023-07-25T15:50:43Z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