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0CB0" w:rsidR="00470CB0" w:rsidP="7C2940EB" w:rsidRDefault="00470CB0" w14:paraId="4D91D633" w14:textId="081778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7C2940EB" w:rsidR="00470CB0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</w:t>
      </w:r>
      <w:r w:rsidRPr="7C2940EB" w:rsidR="1197CC16">
        <w:rPr>
          <w:rFonts w:ascii="Arial" w:hAnsi="Arial" w:eastAsia="Times New Roman" w:cs="Arial"/>
          <w:b w:val="1"/>
          <w:bCs w:val="1"/>
          <w:sz w:val="24"/>
          <w:szCs w:val="24"/>
        </w:rPr>
        <w:t>Job</w:t>
      </w:r>
      <w:r w:rsidRPr="7C2940EB" w:rsidR="00470CB0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Procedure Confined Space Entry</w:t>
      </w:r>
    </w:p>
    <w:p w:rsidRPr="00470CB0" w:rsidR="00470CB0" w:rsidP="00470CB0" w:rsidRDefault="00470CB0" w14:paraId="6ED3370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781" w:type="dxa"/>
        <w:tblInd w:w="-147" w:type="dxa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483"/>
        <w:gridCol w:w="2334"/>
        <w:gridCol w:w="1988"/>
        <w:gridCol w:w="2976"/>
      </w:tblGrid>
      <w:tr w:rsidRPr="00470CB0" w:rsidR="00470CB0" w:rsidTr="00470CB0" w14:paraId="64B528CB" w14:textId="77777777">
        <w:trPr>
          <w:tblHeader/>
        </w:trPr>
        <w:tc>
          <w:tcPr>
            <w:tcW w:w="2483" w:type="dxa"/>
            <w:shd w:val="clear" w:color="auto" w:fill="D9D9D9"/>
          </w:tcPr>
          <w:p w:rsidRPr="00470CB0" w:rsidR="00470CB0" w:rsidP="00470CB0" w:rsidRDefault="00470CB0" w14:paraId="37F3AB64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470CB0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470CB0" w:rsidR="00470CB0" w:rsidP="00470CB0" w:rsidRDefault="00470CB0" w14:paraId="1A02E1B0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470CB0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470CB0" w:rsidR="00470CB0" w:rsidP="00470CB0" w:rsidRDefault="00470CB0" w14:paraId="7B98E5EA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470CB0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976" w:type="dxa"/>
            <w:shd w:val="clear" w:color="auto" w:fill="D9D9D9"/>
          </w:tcPr>
          <w:p w:rsidRPr="00470CB0" w:rsidR="00470CB0" w:rsidP="00470CB0" w:rsidRDefault="00470CB0" w14:paraId="33B93F10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470CB0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470CB0" w:rsidR="00470CB0" w:rsidTr="00937BE0" w14:paraId="43C31BF0" w14:textId="77777777">
        <w:tc>
          <w:tcPr>
            <w:tcW w:w="2483" w:type="dxa"/>
          </w:tcPr>
          <w:p w:rsidRPr="00470CB0" w:rsidR="00470CB0" w:rsidP="00470CB0" w:rsidRDefault="00470CB0" w14:paraId="14EAE7BD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470CB0" w:rsidR="00470CB0" w:rsidP="00470CB0" w:rsidRDefault="00470CB0" w14:paraId="12C8F808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470CB0" w:rsidR="00470CB0" w:rsidP="00470CB0" w:rsidRDefault="00470CB0" w14:paraId="42E0117D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976" w:type="dxa"/>
          </w:tcPr>
          <w:p w:rsidRPr="00470CB0" w:rsidR="00470CB0" w:rsidP="00470CB0" w:rsidRDefault="00470CB0" w14:paraId="290BC64C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470CB0" w:rsidR="00470CB0" w:rsidP="00470CB0" w:rsidRDefault="00470CB0" w14:paraId="2F13A73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</w:rPr>
      </w:pPr>
    </w:p>
    <w:p w:rsidRPr="00470CB0" w:rsidR="00470CB0" w:rsidP="00470CB0" w:rsidRDefault="00470CB0" w14:paraId="2002F1C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</w:rPr>
      </w:pPr>
      <w:r w:rsidRPr="00470CB0">
        <w:rPr>
          <w:rFonts w:ascii="Arial" w:hAnsi="Arial" w:eastAsia="Times New Roman" w:cs="Arial"/>
          <w:b/>
          <w:bCs/>
        </w:rPr>
        <w:t xml:space="preserve">Disclaimer: </w:t>
      </w:r>
      <w:r w:rsidRPr="00470CB0">
        <w:rPr>
          <w:rFonts w:ascii="Arial" w:hAnsi="Arial" w:eastAsia="Times New Roman" w:cs="Arial"/>
        </w:rPr>
        <w:t>depending on the confined space and job(s) being performed, all or some of the below may apply (all should be considered when creating a safe work procedure):</w:t>
      </w:r>
    </w:p>
    <w:tbl>
      <w:tblPr>
        <w:tblStyle w:val="TableGridLight1"/>
        <w:tblW w:w="9781" w:type="dxa"/>
        <w:tblInd w:w="-147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805"/>
        <w:gridCol w:w="2976"/>
      </w:tblGrid>
      <w:tr w:rsidRPr="00470CB0" w:rsidR="00470CB0" w:rsidTr="00470CB0" w14:paraId="1D6D88D7" w14:textId="77777777">
        <w:trPr>
          <w:tblHeader/>
        </w:trPr>
        <w:tc>
          <w:tcPr>
            <w:tcW w:w="6805" w:type="dxa"/>
            <w:shd w:val="clear" w:color="auto" w:fill="D9D9D9"/>
            <w:vAlign w:val="center"/>
          </w:tcPr>
          <w:p w:rsidRPr="00470CB0" w:rsidR="00470CB0" w:rsidP="00470CB0" w:rsidRDefault="00470CB0" w14:paraId="2C0312E0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470CB0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Pr="00470CB0" w:rsidR="00470CB0" w:rsidP="00470CB0" w:rsidRDefault="00470CB0" w14:paraId="0CF7E735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470CB0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470CB0" w:rsidR="00470CB0" w:rsidTr="00937BE0" w14:paraId="0D4F4F9A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0E275682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Awkward/sustained postures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162E67C3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04FFF34D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36AD7D6B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Forceful exertions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38B14DBC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53400F3F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6A2587D1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3CD85BA1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227FCA43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5B95C2F8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1B659131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18B37DA7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1B7F2E6E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7924ED60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045CDC41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38E83A39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Sharp points/edges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400E6C48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69422984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797A51C6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Pinch points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64A0008E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1B9DE0A1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2A3F964E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Materials falling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6475F0A5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54D2EC92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12BF4F8A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Surfaces causing falls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505B2CCF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3E6AA23E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3ACA820B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05EBB425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0B8C305E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1BDF0436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55B13D5E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7CF81FCD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1C284B3C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Biological pathogens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50DB0268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398D1904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55E8FB60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66006E1C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607DCBE8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7505770E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6DB554A9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53F283D9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55046E81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261021EF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0D879100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19B8F440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677EFB9C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  <w:tr w:rsidRPr="00470CB0" w:rsidR="00470CB0" w:rsidTr="00937BE0" w14:paraId="4952BE04" w14:textId="77777777">
        <w:trPr>
          <w:trHeight w:val="283"/>
        </w:trPr>
        <w:tc>
          <w:tcPr>
            <w:tcW w:w="6805" w:type="dxa"/>
            <w:vAlign w:val="center"/>
          </w:tcPr>
          <w:p w:rsidRPr="00470CB0" w:rsidR="00470CB0" w:rsidP="00470CB0" w:rsidRDefault="00470CB0" w14:paraId="24D2741C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976" w:type="dxa"/>
            <w:vAlign w:val="center"/>
          </w:tcPr>
          <w:p w:rsidRPr="00470CB0" w:rsidR="00470CB0" w:rsidP="00470CB0" w:rsidRDefault="00470CB0" w14:paraId="38BD181C" w14:textId="77777777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</w:rPr>
              <w:t>High</w:t>
            </w:r>
          </w:p>
        </w:tc>
      </w:tr>
    </w:tbl>
    <w:p w:rsidRPr="00470CB0" w:rsidR="00470CB0" w:rsidP="00470CB0" w:rsidRDefault="00470CB0" w14:paraId="0650831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781" w:type="dxa"/>
        <w:tblInd w:w="-147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45"/>
        <w:gridCol w:w="4536"/>
      </w:tblGrid>
      <w:tr w:rsidRPr="00470CB0" w:rsidR="00470CB0" w:rsidTr="00470CB0" w14:paraId="01603CA2" w14:textId="77777777">
        <w:trPr>
          <w:tblHeader/>
        </w:trPr>
        <w:tc>
          <w:tcPr>
            <w:tcW w:w="5245" w:type="dxa"/>
            <w:shd w:val="clear" w:color="auto" w:fill="D9D9D9"/>
          </w:tcPr>
          <w:p w:rsidRPr="00470CB0" w:rsidR="00470CB0" w:rsidP="00470CB0" w:rsidRDefault="00470CB0" w14:paraId="59C292FA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470CB0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536" w:type="dxa"/>
            <w:shd w:val="clear" w:color="auto" w:fill="D9D9D9"/>
          </w:tcPr>
          <w:p w:rsidRPr="00470CB0" w:rsidR="00470CB0" w:rsidP="00470CB0" w:rsidRDefault="00470CB0" w14:paraId="188D5771" w14:textId="77777777">
            <w:pPr>
              <w:rPr>
                <w:rFonts w:ascii="Arial" w:hAnsi="Arial" w:eastAsia="Times New Roman" w:cs="Arial"/>
                <w:b/>
              </w:rPr>
            </w:pPr>
            <w:r w:rsidRPr="00470CB0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470CB0" w:rsidR="00470CB0" w:rsidTr="00937BE0" w14:paraId="25086E95" w14:textId="77777777">
        <w:tc>
          <w:tcPr>
            <w:tcW w:w="5245" w:type="dxa"/>
          </w:tcPr>
          <w:p w:rsidRPr="00470CB0" w:rsidR="00470CB0" w:rsidP="00470CB0" w:rsidRDefault="00470CB0" w14:paraId="6402B744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>PPE required depends on the confined space and job(s) being performed. It may include, but is not limited to, the following:</w:t>
            </w:r>
          </w:p>
          <w:p w:rsidRPr="00470CB0" w:rsidR="00470CB0" w:rsidP="00470CB0" w:rsidRDefault="00470CB0" w14:paraId="573D902F" w14:textId="107FFD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 xml:space="preserve">Gas monitor/ventilation/breathing air/blinding or </w:t>
            </w:r>
            <w:r w:rsidRPr="00470CB0" w:rsidR="00BA3647">
              <w:rPr>
                <w:rFonts w:ascii="Arial" w:hAnsi="Arial" w:eastAsia="Times New Roman" w:cs="Arial"/>
                <w:bCs/>
              </w:rPr>
              <w:t>blanking.</w:t>
            </w:r>
          </w:p>
          <w:p w:rsidRPr="00470CB0" w:rsidR="00470CB0" w:rsidP="00470CB0" w:rsidRDefault="00470CB0" w14:paraId="6FD13044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>Lighting</w:t>
            </w:r>
          </w:p>
          <w:p w:rsidRPr="00470CB0" w:rsidR="00470CB0" w:rsidP="00470CB0" w:rsidRDefault="00470CB0" w14:paraId="47358EB3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 xml:space="preserve">Proper footwear, </w:t>
            </w:r>
            <w:proofErr w:type="gramStart"/>
            <w:r w:rsidRPr="00470CB0">
              <w:rPr>
                <w:rFonts w:ascii="Arial" w:hAnsi="Arial" w:eastAsia="Times New Roman" w:cs="Arial"/>
                <w:bCs/>
              </w:rPr>
              <w:t>eye</w:t>
            </w:r>
            <w:proofErr w:type="gramEnd"/>
            <w:r w:rsidRPr="00470CB0">
              <w:rPr>
                <w:rFonts w:ascii="Arial" w:hAnsi="Arial" w:eastAsia="Times New Roman" w:cs="Arial"/>
                <w:bCs/>
              </w:rPr>
              <w:t xml:space="preserve"> and hand protection</w:t>
            </w:r>
          </w:p>
          <w:p w:rsidRPr="00470CB0" w:rsidR="00470CB0" w:rsidP="00470CB0" w:rsidRDefault="00470CB0" w14:paraId="6CB03560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>Radios/communication devices</w:t>
            </w:r>
          </w:p>
          <w:p w:rsidRPr="00470CB0" w:rsidR="00470CB0" w:rsidP="00470CB0" w:rsidRDefault="00470CB0" w14:paraId="3EFCA799" w14:textId="2FF074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 xml:space="preserve">Fall arrest and quick </w:t>
            </w:r>
            <w:r w:rsidRPr="00470CB0" w:rsidR="00BA3647">
              <w:rPr>
                <w:rFonts w:ascii="Arial" w:hAnsi="Arial" w:eastAsia="Times New Roman" w:cs="Arial"/>
                <w:bCs/>
              </w:rPr>
              <w:t>retrieval.</w:t>
            </w:r>
          </w:p>
          <w:p w:rsidRPr="00470CB0" w:rsidR="00470CB0" w:rsidP="00470CB0" w:rsidRDefault="00470CB0" w14:paraId="7DB67F01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>Respirator</w:t>
            </w:r>
          </w:p>
          <w:p w:rsidRPr="00470CB0" w:rsidR="00470CB0" w:rsidP="00470CB0" w:rsidRDefault="00470CB0" w14:paraId="5D33552E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  <w:p w:rsidRPr="00470CB0" w:rsidR="00470CB0" w:rsidP="00470CB0" w:rsidRDefault="00470CB0" w14:paraId="15579D74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536" w:type="dxa"/>
          </w:tcPr>
          <w:p w:rsidRPr="00470CB0" w:rsidR="00470CB0" w:rsidP="00470CB0" w:rsidRDefault="00470CB0" w14:paraId="5D403984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>Self-contained breathing apparatus (SCBA) training</w:t>
            </w:r>
          </w:p>
          <w:p w:rsidRPr="00470CB0" w:rsidR="00470CB0" w:rsidP="00470CB0" w:rsidRDefault="00470CB0" w14:paraId="03EB56A5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>Hazardous confined space entry</w:t>
            </w:r>
          </w:p>
          <w:p w:rsidRPr="00470CB0" w:rsidR="00470CB0" w:rsidP="00470CB0" w:rsidRDefault="00470CB0" w14:paraId="7667BBAC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>Emergency and rescue procedures</w:t>
            </w:r>
          </w:p>
          <w:p w:rsidRPr="00470CB0" w:rsidR="00470CB0" w:rsidP="00470CB0" w:rsidRDefault="00470CB0" w14:paraId="0497BD7C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>Entry permit system</w:t>
            </w:r>
          </w:p>
          <w:p w:rsidR="00470CB0" w:rsidP="00470CB0" w:rsidRDefault="00470CB0" w14:paraId="4C4CE53C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470CB0">
              <w:rPr>
                <w:rFonts w:ascii="Arial" w:hAnsi="Arial" w:eastAsia="Times New Roman" w:cs="Arial"/>
                <w:bCs/>
              </w:rPr>
              <w:t>First aid</w:t>
            </w:r>
          </w:p>
          <w:p w:rsidRPr="00470CB0" w:rsidR="0030119C" w:rsidP="00470CB0" w:rsidRDefault="0030119C" w14:paraId="32657BE9" w14:textId="731560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>
              <w:rPr>
                <w:rFonts w:ascii="Arial" w:hAnsi="Arial" w:eastAsia="Times New Roman" w:cs="Arial"/>
                <w:bCs/>
              </w:rPr>
              <w:t xml:space="preserve">Part 6 Lock out Tag out Nova Scotia Occupational Health and Safety </w:t>
            </w:r>
            <w:r w:rsidR="00BA3647">
              <w:rPr>
                <w:rFonts w:ascii="Arial" w:hAnsi="Arial" w:eastAsia="Times New Roman" w:cs="Arial"/>
                <w:bCs/>
              </w:rPr>
              <w:t>Regulations.</w:t>
            </w:r>
          </w:p>
          <w:p w:rsidRPr="00470CB0" w:rsidR="00470CB0" w:rsidP="00470CB0" w:rsidRDefault="00470CB0" w14:paraId="3D030890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</w:p>
          <w:p w:rsidRPr="00470CB0" w:rsidR="00470CB0" w:rsidP="00470CB0" w:rsidRDefault="00470CB0" w14:paraId="386C4704" w14:textId="2975EF88">
            <w:pPr>
              <w:rPr>
                <w:rFonts w:ascii="Arial" w:hAnsi="Arial" w:eastAsia="Times New Roman" w:cs="Arial"/>
              </w:rPr>
            </w:pPr>
            <w:r w:rsidRPr="00470CB0">
              <w:rPr>
                <w:rFonts w:ascii="Arial" w:hAnsi="Arial" w:eastAsia="Times New Roman" w:cs="Arial"/>
                <w:bCs/>
              </w:rPr>
              <w:t xml:space="preserve">Contact your local Workplace Safety and Health Branch and reference </w:t>
            </w:r>
            <w:r w:rsidRPr="0030119C">
              <w:rPr>
                <w:rFonts w:ascii="Arial" w:hAnsi="Arial" w:eastAsia="Times New Roman" w:cs="Arial"/>
                <w:b/>
                <w:i/>
              </w:rPr>
              <w:t>Part 1</w:t>
            </w:r>
            <w:r w:rsidRPr="0030119C" w:rsidR="00B433C7">
              <w:rPr>
                <w:rFonts w:ascii="Arial" w:hAnsi="Arial" w:eastAsia="Times New Roman" w:cs="Arial"/>
                <w:b/>
                <w:i/>
              </w:rPr>
              <w:t>2</w:t>
            </w:r>
            <w:r w:rsidRPr="00470CB0">
              <w:rPr>
                <w:rFonts w:ascii="Arial" w:hAnsi="Arial" w:eastAsia="Times New Roman" w:cs="Arial"/>
                <w:bCs/>
                <w:i/>
              </w:rPr>
              <w:t xml:space="preserve"> Confined Spaces</w:t>
            </w:r>
            <w:r w:rsidRPr="00470CB0">
              <w:rPr>
                <w:rFonts w:ascii="Arial" w:hAnsi="Arial" w:eastAsia="Times New Roman" w:cs="Arial"/>
                <w:bCs/>
              </w:rPr>
              <w:t xml:space="preserve"> in the </w:t>
            </w:r>
            <w:r w:rsidR="00B433C7">
              <w:rPr>
                <w:rFonts w:ascii="Arial" w:hAnsi="Arial" w:eastAsia="Times New Roman" w:cs="Arial"/>
                <w:bCs/>
                <w:i/>
              </w:rPr>
              <w:t xml:space="preserve">Nova Scotia </w:t>
            </w:r>
            <w:r w:rsidR="006C5C48">
              <w:rPr>
                <w:rFonts w:ascii="Arial" w:hAnsi="Arial" w:eastAsia="Times New Roman" w:cs="Arial"/>
                <w:bCs/>
                <w:i/>
              </w:rPr>
              <w:t>Occupational</w:t>
            </w:r>
            <w:r w:rsidR="00B433C7">
              <w:rPr>
                <w:rFonts w:ascii="Arial" w:hAnsi="Arial" w:eastAsia="Times New Roman" w:cs="Arial"/>
                <w:bCs/>
                <w:i/>
              </w:rPr>
              <w:t xml:space="preserve"> Health and Safety Regulations</w:t>
            </w:r>
            <w:r w:rsidRPr="00470CB0">
              <w:rPr>
                <w:rFonts w:ascii="Arial" w:hAnsi="Arial" w:eastAsia="Times New Roman" w:cs="Arial"/>
                <w:bCs/>
              </w:rPr>
              <w:t xml:space="preserve">, Code of Practice for Confined Space Entry, and </w:t>
            </w:r>
            <w:r w:rsidRPr="00470CB0">
              <w:rPr>
                <w:rFonts w:ascii="Arial" w:hAnsi="Arial" w:eastAsia="Times New Roman" w:cs="Arial"/>
              </w:rPr>
              <w:t xml:space="preserve">CAN/CSA Standard Z1006-10 </w:t>
            </w:r>
            <w:r w:rsidRPr="00470CB0">
              <w:rPr>
                <w:rFonts w:ascii="Arial" w:hAnsi="Arial" w:eastAsia="Times New Roman" w:cs="Arial"/>
                <w:i/>
              </w:rPr>
              <w:t xml:space="preserve">Management of </w:t>
            </w:r>
            <w:r w:rsidRPr="00470CB0">
              <w:rPr>
                <w:rFonts w:ascii="Arial" w:hAnsi="Arial" w:eastAsia="Times New Roman" w:cs="Arial"/>
                <w:i/>
              </w:rPr>
              <w:lastRenderedPageBreak/>
              <w:t>Work in Confined Spaces,</w:t>
            </w:r>
            <w:r w:rsidRPr="00470CB0">
              <w:rPr>
                <w:rFonts w:ascii="Arial" w:hAnsi="Arial" w:eastAsia="Times New Roman" w:cs="Arial"/>
              </w:rPr>
              <w:t xml:space="preserve"> for further inquiry</w:t>
            </w:r>
            <w:r w:rsidRPr="00470CB0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Pr="00470CB0" w:rsidR="00470CB0" w:rsidP="00470CB0" w:rsidRDefault="00470CB0" w14:paraId="2CED41F7" w14:textId="77777777">
            <w:pPr>
              <w:rPr>
                <w:rFonts w:ascii="Arial" w:hAnsi="Arial" w:eastAsia="Times New Roman" w:cs="Arial"/>
              </w:rPr>
            </w:pPr>
          </w:p>
        </w:tc>
      </w:tr>
    </w:tbl>
    <w:p w:rsidRPr="00470CB0" w:rsidR="00470CB0" w:rsidP="00470CB0" w:rsidRDefault="00470CB0" w14:paraId="4F87196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470CB0" w:rsidR="00470CB0" w:rsidP="00470CB0" w:rsidRDefault="00470CB0" w14:paraId="0CE66501" w14:textId="77777777">
      <w:pPr>
        <w:spacing w:after="0" w:line="276" w:lineRule="auto"/>
        <w:rPr>
          <w:rFonts w:ascii="Arial" w:hAnsi="Arial" w:eastAsia="Times New Roman" w:cs="Arial"/>
          <w:bCs/>
        </w:rPr>
      </w:pPr>
      <w:r w:rsidRPr="05AA306B" w:rsidR="00470CB0">
        <w:rPr>
          <w:rFonts w:ascii="Arial" w:hAnsi="Arial" w:eastAsia="Times New Roman" w:cs="Arial"/>
          <w:b w:val="1"/>
          <w:bCs w:val="1"/>
        </w:rPr>
        <w:t xml:space="preserve">Note: </w:t>
      </w:r>
      <w:r w:rsidRPr="05AA306B" w:rsidR="00470CB0">
        <w:rPr>
          <w:rFonts w:ascii="Arial" w:hAnsi="Arial" w:eastAsia="Times New Roman" w:cs="Arial"/>
        </w:rPr>
        <w:t>Common signs and symptoms of a musculoskeletal injury (MSI) can include pain, burning, swelling, stiffness, numbness/tingling, and/or loss of movement or strength in a body part. Report these to your supervisor.</w:t>
      </w:r>
    </w:p>
    <w:p w:rsidR="05AA306B" w:rsidP="05AA306B" w:rsidRDefault="05AA306B" w14:paraId="5B7FC039" w14:textId="195D8E6E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</w:p>
    <w:p w:rsidRPr="00470CB0" w:rsidR="00470CB0" w:rsidP="05AA306B" w:rsidRDefault="00470CB0" w14:paraId="6C4A82DA" w14:textId="5AE9A253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  <w:r w:rsidRPr="05AA306B" w:rsidR="00470CB0">
        <w:rPr>
          <w:rFonts w:ascii="Arial" w:hAnsi="Arial" w:eastAsia="Times New Roman" w:cs="Arial"/>
          <w:b w:val="1"/>
          <w:bCs w:val="1"/>
        </w:rPr>
        <w:t>Employers must ensure that workers are trained and follow this safe work procedure.</w:t>
      </w:r>
    </w:p>
    <w:p w:rsidRPr="00470CB0" w:rsidR="00470CB0" w:rsidP="00470CB0" w:rsidRDefault="00470CB0" w14:paraId="018AD538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</w:rPr>
      </w:pPr>
    </w:p>
    <w:p w:rsidRPr="00470CB0" w:rsidR="00470CB0" w:rsidP="00470CB0" w:rsidRDefault="00470CB0" w14:paraId="462267BC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</w:rPr>
      </w:pPr>
      <w:r w:rsidRPr="00470CB0">
        <w:rPr>
          <w:rFonts w:ascii="Arial" w:hAnsi="Arial" w:eastAsia="Times New Roman" w:cs="Arial"/>
          <w:b/>
          <w:bCs/>
        </w:rPr>
        <w:t>Steps to complete this task safely:</w:t>
      </w:r>
    </w:p>
    <w:p w:rsidRPr="00470CB0" w:rsidR="00470CB0" w:rsidP="00470CB0" w:rsidRDefault="00470CB0" w14:paraId="30F27F73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p w:rsidRPr="00470CB0" w:rsidR="00470CB0" w:rsidP="00470CB0" w:rsidRDefault="00470CB0" w14:paraId="62103026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  <w:r w:rsidRPr="00470CB0">
        <w:rPr>
          <w:rFonts w:ascii="Arial" w:hAnsi="Arial" w:eastAsia="Times New Roman" w:cs="Arial"/>
          <w:b/>
          <w:bCs/>
        </w:rPr>
        <w:t xml:space="preserve">Disclaimer: </w:t>
      </w:r>
      <w:r w:rsidRPr="00470CB0">
        <w:rPr>
          <w:rFonts w:ascii="Arial" w:hAnsi="Arial" w:eastAsia="Times New Roman" w:cs="Arial"/>
        </w:rPr>
        <w:t>Depending on the confined or hazardous confined space, and job(s) being performed, the following may apply:</w:t>
      </w:r>
    </w:p>
    <w:p w:rsidRPr="00470CB0" w:rsidR="00470CB0" w:rsidP="00470CB0" w:rsidRDefault="00470CB0" w14:paraId="221405B0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</w:p>
    <w:p w:rsidRPr="00470CB0" w:rsidR="00470CB0" w:rsidP="00470CB0" w:rsidRDefault="00470CB0" w14:paraId="752AE948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b/>
          <w:bCs/>
        </w:rPr>
      </w:pPr>
      <w:r w:rsidRPr="00470CB0">
        <w:rPr>
          <w:rFonts w:ascii="Arial" w:hAnsi="Arial" w:eastAsia="Times New Roman" w:cs="Arial"/>
          <w:bCs/>
        </w:rPr>
        <w:t>Ensure permits and lockouts are in place.</w:t>
      </w:r>
    </w:p>
    <w:p w:rsidRPr="00470CB0" w:rsidR="00470CB0" w:rsidP="00470CB0" w:rsidRDefault="00470CB0" w14:paraId="0A445FC7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b/>
          <w:bCs/>
        </w:rPr>
      </w:pPr>
      <w:r w:rsidRPr="00470CB0">
        <w:rPr>
          <w:rFonts w:ascii="Arial" w:hAnsi="Arial" w:eastAsia="Times New Roman" w:cs="Arial"/>
        </w:rPr>
        <w:t>Ensure hazardous confined space standby team is contacted and on site.</w:t>
      </w:r>
    </w:p>
    <w:p w:rsidRPr="00470CB0" w:rsidR="00470CB0" w:rsidP="00470CB0" w:rsidRDefault="00470CB0" w14:paraId="7C1B0911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b/>
          <w:bCs/>
        </w:rPr>
      </w:pPr>
      <w:r w:rsidRPr="00470CB0">
        <w:rPr>
          <w:rFonts w:ascii="Arial" w:hAnsi="Arial" w:eastAsia="Times New Roman" w:cs="Arial"/>
        </w:rPr>
        <w:t xml:space="preserve">Inspect the area for hazards and test hazardous confined space for flammable or explosive potential, combustible gases using a detector, adequate natural ventilation, and toxic or corrosive materials. Review for hazard controls and/or PPE required. </w:t>
      </w:r>
    </w:p>
    <w:p w:rsidRPr="00470CB0" w:rsidR="00470CB0" w:rsidP="00470CB0" w:rsidRDefault="00470CB0" w14:paraId="3437BEB9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b/>
          <w:bCs/>
        </w:rPr>
      </w:pPr>
      <w:r w:rsidRPr="00470CB0">
        <w:rPr>
          <w:rFonts w:ascii="Arial" w:hAnsi="Arial" w:eastAsia="Times New Roman" w:cs="Arial"/>
        </w:rPr>
        <w:t>Check equipment to be used and general conditions of space such as disconnect, blind or lock entry and verify alarm devices indicating presence of gas or oxygen deficiency are working.</w:t>
      </w:r>
    </w:p>
    <w:p w:rsidRPr="00470CB0" w:rsidR="00470CB0" w:rsidP="00470CB0" w:rsidRDefault="00470CB0" w14:paraId="599C8843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b/>
          <w:bCs/>
        </w:rPr>
      </w:pPr>
      <w:r w:rsidRPr="00470CB0">
        <w:rPr>
          <w:rFonts w:ascii="Arial" w:hAnsi="Arial" w:eastAsia="Times New Roman" w:cs="Arial"/>
        </w:rPr>
        <w:t xml:space="preserve">Determine the area is safe, all workers understand procedures, proper signage and barricades are used, and all workers are trained in the rescue plan in the event of an emergency. </w:t>
      </w:r>
    </w:p>
    <w:p w:rsidRPr="00470CB0" w:rsidR="00470CB0" w:rsidP="00470CB0" w:rsidRDefault="00470CB0" w14:paraId="65245000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</w:p>
    <w:p w:rsidRPr="00470CB0" w:rsidR="00470CB0" w:rsidP="00470CB0" w:rsidRDefault="00470CB0" w14:paraId="3D1DEBCA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b/>
          <w:bCs/>
        </w:rPr>
      </w:pPr>
      <w:r w:rsidRPr="00470CB0">
        <w:rPr>
          <w:rFonts w:ascii="Arial" w:hAnsi="Arial" w:eastAsia="Times New Roman" w:cs="Arial"/>
        </w:rPr>
        <w:t xml:space="preserve">This safe work procedure will be reviewed any time the task, equipment or materials change, and at least annually. </w:t>
      </w:r>
    </w:p>
    <w:p w:rsidRPr="00470CB0" w:rsidR="00470CB0" w:rsidP="00470CB0" w:rsidRDefault="00470CB0" w14:paraId="3FEB6B6A" w14:textId="7777777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eastAsia="Times New Roman" w:cs="Arial"/>
        </w:rPr>
      </w:pPr>
    </w:p>
    <w:p w:rsidRPr="00470CB0" w:rsidR="00470CB0" w:rsidP="00470CB0" w:rsidRDefault="00470CB0" w14:paraId="4584A2D7" w14:textId="3C172C79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b/>
          <w:bCs/>
        </w:rPr>
      </w:pPr>
      <w:r w:rsidRPr="00470CB0">
        <w:rPr>
          <w:rFonts w:ascii="Arial" w:hAnsi="Arial" w:eastAsia="Times New Roman" w:cs="Arial"/>
          <w:b/>
          <w:bCs/>
        </w:rPr>
        <w:t xml:space="preserve">For all general and specific requirements, reference </w:t>
      </w:r>
      <w:r w:rsidRPr="00470CB0">
        <w:rPr>
          <w:rFonts w:ascii="Arial" w:hAnsi="Arial" w:eastAsia="Times New Roman" w:cs="Arial"/>
          <w:b/>
          <w:bCs/>
          <w:i/>
        </w:rPr>
        <w:t>Part 1</w:t>
      </w:r>
      <w:r w:rsidR="006C5C48">
        <w:rPr>
          <w:rFonts w:ascii="Arial" w:hAnsi="Arial" w:eastAsia="Times New Roman" w:cs="Arial"/>
          <w:b/>
          <w:bCs/>
          <w:i/>
        </w:rPr>
        <w:t>2</w:t>
      </w:r>
      <w:r w:rsidRPr="00470CB0">
        <w:rPr>
          <w:rFonts w:ascii="Arial" w:hAnsi="Arial" w:eastAsia="Times New Roman" w:cs="Arial"/>
          <w:b/>
          <w:bCs/>
          <w:i/>
        </w:rPr>
        <w:t xml:space="preserve"> - Confined Spaces</w:t>
      </w:r>
      <w:r w:rsidRPr="00470CB0">
        <w:rPr>
          <w:rFonts w:ascii="Arial" w:hAnsi="Arial" w:eastAsia="Times New Roman" w:cs="Arial"/>
          <w:b/>
          <w:bCs/>
        </w:rPr>
        <w:t xml:space="preserve"> in the</w:t>
      </w:r>
      <w:r w:rsidRPr="00470CB0">
        <w:rPr>
          <w:rFonts w:ascii="Arial" w:hAnsi="Arial" w:eastAsia="Times New Roman" w:cs="Arial"/>
          <w:b/>
          <w:bCs/>
          <w:i/>
        </w:rPr>
        <w:t xml:space="preserve"> </w:t>
      </w:r>
      <w:r w:rsidR="006C5C48">
        <w:rPr>
          <w:rFonts w:ascii="Arial" w:hAnsi="Arial" w:eastAsia="Times New Roman" w:cs="Arial"/>
          <w:b/>
          <w:bCs/>
          <w:i/>
        </w:rPr>
        <w:t>Nova Scotia Occupational Health and Safety Regulations</w:t>
      </w:r>
      <w:r w:rsidRPr="00470CB0">
        <w:rPr>
          <w:rFonts w:ascii="Arial" w:hAnsi="Arial" w:eastAsia="Times New Roman" w:cs="Arial"/>
          <w:b/>
          <w:bCs/>
        </w:rPr>
        <w:t xml:space="preserve">. You may also wish to contact your local Workplace Safety and Health Branch and/or reference Code of Practice for Confined Space Entry, and </w:t>
      </w:r>
      <w:r w:rsidRPr="00470CB0">
        <w:rPr>
          <w:rFonts w:ascii="Arial" w:hAnsi="Arial" w:eastAsia="Times New Roman" w:cs="Arial"/>
          <w:b/>
        </w:rPr>
        <w:t xml:space="preserve">CAN/CSA Standard Z1006-10 </w:t>
      </w:r>
      <w:r w:rsidRPr="00470CB0">
        <w:rPr>
          <w:rFonts w:ascii="Arial" w:hAnsi="Arial" w:eastAsia="Times New Roman" w:cs="Arial"/>
          <w:b/>
          <w:i/>
        </w:rPr>
        <w:t>Management of Work in Confined Spaces</w:t>
      </w:r>
      <w:r w:rsidRPr="00470CB0">
        <w:rPr>
          <w:rFonts w:ascii="Arial" w:hAnsi="Arial" w:eastAsia="Times New Roman" w:cs="Arial"/>
          <w:b/>
          <w:bCs/>
        </w:rPr>
        <w:t xml:space="preserve"> </w:t>
      </w:r>
      <w:r w:rsidRPr="00470CB0">
        <w:rPr>
          <w:rFonts w:ascii="Arial" w:hAnsi="Arial" w:eastAsia="Times New Roman" w:cs="Arial"/>
          <w:b/>
        </w:rPr>
        <w:t>for further inquiry.</w:t>
      </w:r>
    </w:p>
    <w:p w:rsidRPr="00470CB0" w:rsidR="00470CB0" w:rsidP="00470CB0" w:rsidRDefault="00470CB0" w14:paraId="0C67EA13" w14:textId="77777777">
      <w:pPr>
        <w:autoSpaceDE w:val="0"/>
        <w:autoSpaceDN w:val="0"/>
        <w:adjustRightInd w:val="0"/>
        <w:spacing w:after="0" w:line="276" w:lineRule="auto"/>
        <w:ind w:left="227"/>
        <w:contextualSpacing/>
        <w:rPr>
          <w:rFonts w:ascii="Arial" w:hAnsi="Arial" w:eastAsia="Times New Roman" w:cs="Arial"/>
        </w:rPr>
      </w:pPr>
    </w:p>
    <w:p w:rsidR="00FC6B6C" w:rsidRDefault="00FC6B6C" w14:paraId="7C5B168A" w14:textId="77777777"/>
    <w:sectPr w:rsidR="00FC6B6C" w:rsidSect="00115E6A">
      <w:footerReference w:type="even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A3647" w14:paraId="54B5339E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BA3647" w14:paraId="021230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470CB0" w14:paraId="098B97D3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BA3647" w14:paraId="4B4C209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470CB0" w14:paraId="12A5450C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470CB0">
          <w:rPr>
            <w:rStyle w:val="PageNumber"/>
            <w:rFonts w:ascii="Arial" w:hAnsi="Arial" w:cs="Arial"/>
          </w:rPr>
          <w:fldChar w:fldCharType="begin"/>
        </w:r>
        <w:r w:rsidRPr="00470CB0">
          <w:rPr>
            <w:rStyle w:val="PageNumber"/>
            <w:rFonts w:ascii="Arial" w:hAnsi="Arial" w:cs="Arial"/>
          </w:rPr>
          <w:instrText xml:space="preserve"> PAGE </w:instrText>
        </w:r>
        <w:r w:rsidRPr="00470CB0">
          <w:rPr>
            <w:rStyle w:val="PageNumber"/>
            <w:rFonts w:ascii="Arial" w:hAnsi="Arial" w:cs="Arial"/>
          </w:rPr>
          <w:fldChar w:fldCharType="separate"/>
        </w:r>
        <w:r w:rsidRPr="00470CB0">
          <w:rPr>
            <w:rStyle w:val="PageNumber"/>
            <w:rFonts w:ascii="Arial" w:hAnsi="Arial" w:cs="Arial"/>
            <w:noProof/>
          </w:rPr>
          <w:t>2</w:t>
        </w:r>
        <w:r w:rsidRPr="00470CB0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BA3647" w14:paraId="69569361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A3647" w14:paraId="204AEFFD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BA3647" w14:paraId="70D5194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A3B23"/>
    <w:multiLevelType w:val="hybridMultilevel"/>
    <w:tmpl w:val="4ECA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55251081">
    <w:abstractNumId w:val="1"/>
  </w:num>
  <w:num w:numId="2" w16cid:durableId="180160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B0"/>
    <w:rsid w:val="0030119C"/>
    <w:rsid w:val="00470CB0"/>
    <w:rsid w:val="006C5C48"/>
    <w:rsid w:val="00B433C7"/>
    <w:rsid w:val="00BA3647"/>
    <w:rsid w:val="00FC6B6C"/>
    <w:rsid w:val="05AA306B"/>
    <w:rsid w:val="1197CC16"/>
    <w:rsid w:val="7C2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60B2"/>
  <w15:chartTrackingRefBased/>
  <w15:docId w15:val="{5BAC9D71-6BA8-4EA0-8EAF-3B83DDD1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470CB0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470CB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470CB0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70CB0"/>
  </w:style>
  <w:style w:type="table" w:styleId="TableGridLight">
    <w:name w:val="Grid Table Light"/>
    <w:basedOn w:val="TableNormal"/>
    <w:uiPriority w:val="40"/>
    <w:rsid w:val="00470CB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df4b38e61336438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33a07-4112-40c1-bdb1-cc9570449b8c}"/>
      </w:docPartPr>
      <w:docPartBody>
        <w:p w14:paraId="63AA795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65B9F94D-AD0C-438E-85E1-32C8FEE22D64}"/>
</file>

<file path=customXml/itemProps2.xml><?xml version="1.0" encoding="utf-8"?>
<ds:datastoreItem xmlns:ds="http://schemas.openxmlformats.org/officeDocument/2006/customXml" ds:itemID="{3FD2268C-D710-4658-B3F8-315556A7951E}"/>
</file>

<file path=customXml/itemProps3.xml><?xml version="1.0" encoding="utf-8"?>
<ds:datastoreItem xmlns:ds="http://schemas.openxmlformats.org/officeDocument/2006/customXml" ds:itemID="{8D9F08F9-9573-4002-B247-9EEF396028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7</cp:revision>
  <dcterms:created xsi:type="dcterms:W3CDTF">2023-03-17T14:24:00Z</dcterms:created>
  <dcterms:modified xsi:type="dcterms:W3CDTF">2023-07-25T16:13:28Z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