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510E" w:rsidR="00DD5832" w:rsidP="0004510E" w:rsidRDefault="00AB1EF3" w14:paraId="79A3325C" w14:textId="7BFB0D4A">
      <w:pPr>
        <w:rPr>
          <w:rFonts w:ascii="Calibri" w:hAnsi="Calibri" w:eastAsia="Calibri" w:cs="Times New Roman"/>
          <w:b/>
          <w:bCs/>
          <w:sz w:val="28"/>
          <w:szCs w:val="28"/>
        </w:rPr>
      </w:pPr>
      <w:r w:rsidRPr="00AB1EF3">
        <w:rPr>
          <w:rFonts w:ascii="Arial" w:hAnsi="Arial" w:eastAsia="Times New Roman" w:cs="Arial"/>
          <w:b/>
          <w:sz w:val="24"/>
          <w:szCs w:val="24"/>
        </w:rPr>
        <w:t xml:space="preserve">Safe Work </w:t>
      </w:r>
      <w:r w:rsidR="00B10E0F">
        <w:rPr>
          <w:rFonts w:ascii="Arial" w:hAnsi="Arial" w:eastAsia="Times New Roman" w:cs="Arial"/>
          <w:b/>
          <w:sz w:val="24"/>
          <w:szCs w:val="24"/>
        </w:rPr>
        <w:t>Practice</w:t>
      </w:r>
      <w:r w:rsidR="00D83F78">
        <w:rPr>
          <w:rFonts w:ascii="Arial" w:hAnsi="Arial" w:eastAsia="Times New Roman" w:cs="Arial"/>
          <w:b/>
          <w:sz w:val="24"/>
          <w:szCs w:val="24"/>
        </w:rPr>
        <w:t xml:space="preserve"> </w:t>
      </w:r>
      <w:r w:rsidR="00EC4469">
        <w:rPr>
          <w:rFonts w:ascii="Calibri" w:hAnsi="Calibri" w:eastAsia="Calibri" w:cs="Times New Roman"/>
          <w:sz w:val="28"/>
          <w:szCs w:val="28"/>
        </w:rPr>
        <w:t>Grader</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AB1EF3" w:rsidR="00AB1EF3" w:rsidTr="00AB1EF3" w14:paraId="533E6F11" w14:textId="77777777">
        <w:trPr>
          <w:tblHeader/>
        </w:trPr>
        <w:tc>
          <w:tcPr>
            <w:tcW w:w="2336" w:type="dxa"/>
            <w:shd w:val="clear" w:color="auto" w:fill="D9D9D9"/>
          </w:tcPr>
          <w:p w:rsidRPr="00AB1EF3" w:rsidR="00AB1EF3" w:rsidP="00AB1EF3" w:rsidRDefault="00AB1EF3" w14:paraId="4108D066" w14:textId="77777777">
            <w:pPr>
              <w:jc w:val="center"/>
              <w:rPr>
                <w:rFonts w:ascii="Arial" w:hAnsi="Arial" w:eastAsia="Times New Roman" w:cs="Arial"/>
                <w:b/>
              </w:rPr>
            </w:pPr>
            <w:r w:rsidRPr="00AB1EF3">
              <w:rPr>
                <w:rFonts w:ascii="Arial" w:hAnsi="Arial" w:eastAsia="Times New Roman" w:cs="Arial"/>
                <w:b/>
              </w:rPr>
              <w:t>Department/Area:</w:t>
            </w:r>
          </w:p>
        </w:tc>
        <w:tc>
          <w:tcPr>
            <w:tcW w:w="2334" w:type="dxa"/>
            <w:shd w:val="clear" w:color="auto" w:fill="D9D9D9"/>
          </w:tcPr>
          <w:p w:rsidRPr="00AB1EF3" w:rsidR="00AB1EF3" w:rsidP="00AB1EF3" w:rsidRDefault="00AB1EF3" w14:paraId="0A2FBD9D" w14:textId="77777777">
            <w:pPr>
              <w:jc w:val="center"/>
              <w:rPr>
                <w:rFonts w:ascii="Arial" w:hAnsi="Arial" w:eastAsia="Times New Roman" w:cs="Arial"/>
                <w:b/>
              </w:rPr>
            </w:pPr>
            <w:r w:rsidRPr="00AB1EF3">
              <w:rPr>
                <w:rFonts w:ascii="Arial" w:hAnsi="Arial" w:eastAsia="Times New Roman" w:cs="Arial"/>
                <w:b/>
              </w:rPr>
              <w:t>Approved by:</w:t>
            </w:r>
          </w:p>
        </w:tc>
        <w:tc>
          <w:tcPr>
            <w:tcW w:w="1988" w:type="dxa"/>
            <w:shd w:val="clear" w:color="auto" w:fill="D9D9D9"/>
          </w:tcPr>
          <w:p w:rsidRPr="00AB1EF3" w:rsidR="00AB1EF3" w:rsidP="00AB1EF3" w:rsidRDefault="00AB1EF3" w14:paraId="6489DA5E" w14:textId="77777777">
            <w:pPr>
              <w:jc w:val="center"/>
              <w:rPr>
                <w:rFonts w:ascii="Arial" w:hAnsi="Arial" w:eastAsia="Times New Roman" w:cs="Arial"/>
                <w:b/>
              </w:rPr>
            </w:pPr>
            <w:r w:rsidRPr="00AB1EF3">
              <w:rPr>
                <w:rFonts w:ascii="Arial" w:hAnsi="Arial" w:eastAsia="Times New Roman" w:cs="Arial"/>
                <w:b/>
              </w:rPr>
              <w:t>Date Created:</w:t>
            </w:r>
          </w:p>
        </w:tc>
        <w:tc>
          <w:tcPr>
            <w:tcW w:w="2682" w:type="dxa"/>
            <w:shd w:val="clear" w:color="auto" w:fill="D9D9D9"/>
          </w:tcPr>
          <w:p w:rsidRPr="00AB1EF3" w:rsidR="00AB1EF3" w:rsidP="00AB1EF3" w:rsidRDefault="00AB1EF3" w14:paraId="178B3A0B" w14:textId="77777777">
            <w:pPr>
              <w:jc w:val="center"/>
              <w:rPr>
                <w:rFonts w:ascii="Arial" w:hAnsi="Arial" w:eastAsia="Times New Roman" w:cs="Arial"/>
                <w:b/>
              </w:rPr>
            </w:pPr>
            <w:r w:rsidRPr="00AB1EF3">
              <w:rPr>
                <w:rFonts w:ascii="Arial" w:hAnsi="Arial" w:eastAsia="Times New Roman" w:cs="Arial"/>
                <w:b/>
              </w:rPr>
              <w:t>Review/Revision Date:</w:t>
            </w:r>
          </w:p>
        </w:tc>
      </w:tr>
      <w:tr w:rsidRPr="00AB1EF3" w:rsidR="00AB1EF3" w:rsidTr="00D364FF" w14:paraId="1D7CE70A" w14:textId="77777777">
        <w:tc>
          <w:tcPr>
            <w:tcW w:w="2336" w:type="dxa"/>
          </w:tcPr>
          <w:p w:rsidRPr="00AB1EF3" w:rsidR="00AB1EF3" w:rsidP="00AB1EF3" w:rsidRDefault="00AB1EF3" w14:paraId="1D37CC6C" w14:textId="77777777">
            <w:pPr>
              <w:jc w:val="center"/>
              <w:rPr>
                <w:rFonts w:ascii="Arial" w:hAnsi="Arial" w:eastAsia="Times New Roman" w:cs="Arial"/>
              </w:rPr>
            </w:pPr>
            <w:r w:rsidRPr="00AB1EF3">
              <w:rPr>
                <w:rFonts w:ascii="Arial" w:hAnsi="Arial" w:eastAsia="Times New Roman" w:cs="Arial"/>
              </w:rPr>
              <w:t>insert text here</w:t>
            </w:r>
          </w:p>
        </w:tc>
        <w:tc>
          <w:tcPr>
            <w:tcW w:w="2334" w:type="dxa"/>
          </w:tcPr>
          <w:p w:rsidRPr="00AB1EF3" w:rsidR="00AB1EF3" w:rsidP="00AB1EF3" w:rsidRDefault="00AB1EF3" w14:paraId="00AA1EA2" w14:textId="77777777">
            <w:pPr>
              <w:jc w:val="center"/>
              <w:rPr>
                <w:rFonts w:ascii="Arial" w:hAnsi="Arial" w:eastAsia="Times New Roman" w:cs="Arial"/>
              </w:rPr>
            </w:pPr>
          </w:p>
        </w:tc>
        <w:tc>
          <w:tcPr>
            <w:tcW w:w="1988" w:type="dxa"/>
          </w:tcPr>
          <w:p w:rsidRPr="00AB1EF3" w:rsidR="00AB1EF3" w:rsidP="00AB1EF3" w:rsidRDefault="00AB1EF3" w14:paraId="1965E6B3" w14:textId="77777777">
            <w:pPr>
              <w:jc w:val="center"/>
              <w:rPr>
                <w:rFonts w:ascii="Arial" w:hAnsi="Arial" w:eastAsia="Times New Roman" w:cs="Arial"/>
              </w:rPr>
            </w:pPr>
          </w:p>
        </w:tc>
        <w:tc>
          <w:tcPr>
            <w:tcW w:w="2682" w:type="dxa"/>
          </w:tcPr>
          <w:p w:rsidRPr="00AB1EF3" w:rsidR="00AB1EF3" w:rsidP="00AB1EF3" w:rsidRDefault="00AB1EF3" w14:paraId="75501D31" w14:textId="77777777">
            <w:pPr>
              <w:jc w:val="center"/>
              <w:rPr>
                <w:rFonts w:ascii="Arial" w:hAnsi="Arial" w:eastAsia="Times New Roman" w:cs="Arial"/>
              </w:rPr>
            </w:pPr>
          </w:p>
        </w:tc>
      </w:tr>
    </w:tbl>
    <w:p w:rsidRPr="00AB1EF3" w:rsidR="00AB1EF3" w:rsidP="00AB1EF3" w:rsidRDefault="00AB1EF3" w14:paraId="5BB81AA9"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AB1EF3" w:rsidR="00AB1EF3" w:rsidTr="00AB1EF3" w14:paraId="01A948D3" w14:textId="77777777">
        <w:trPr>
          <w:tblHeader/>
        </w:trPr>
        <w:tc>
          <w:tcPr>
            <w:tcW w:w="6658" w:type="dxa"/>
            <w:shd w:val="clear" w:color="auto" w:fill="D9D9D9"/>
            <w:vAlign w:val="center"/>
          </w:tcPr>
          <w:p w:rsidRPr="00AB1EF3" w:rsidR="00AB1EF3" w:rsidP="00AB1EF3" w:rsidRDefault="00AB1EF3" w14:paraId="40E3AFCB" w14:textId="77777777">
            <w:pPr>
              <w:jc w:val="center"/>
              <w:rPr>
                <w:rFonts w:ascii="Arial" w:hAnsi="Arial" w:eastAsia="Times New Roman" w:cs="Arial"/>
                <w:b/>
              </w:rPr>
            </w:pPr>
            <w:r w:rsidRPr="00AB1EF3">
              <w:rPr>
                <w:rFonts w:ascii="Arial" w:hAnsi="Arial" w:eastAsia="Times New Roman" w:cs="Arial"/>
                <w:b/>
              </w:rPr>
              <w:t>Potential Hazard</w:t>
            </w:r>
          </w:p>
        </w:tc>
        <w:tc>
          <w:tcPr>
            <w:tcW w:w="2693" w:type="dxa"/>
            <w:shd w:val="clear" w:color="auto" w:fill="D9D9D9"/>
            <w:vAlign w:val="center"/>
          </w:tcPr>
          <w:p w:rsidRPr="00AB1EF3" w:rsidR="00AB1EF3" w:rsidP="00AB1EF3" w:rsidRDefault="00AB1EF3" w14:paraId="79DBD5E2" w14:textId="77777777">
            <w:pPr>
              <w:jc w:val="center"/>
              <w:rPr>
                <w:rFonts w:ascii="Arial" w:hAnsi="Arial" w:eastAsia="Times New Roman" w:cs="Arial"/>
                <w:b/>
              </w:rPr>
            </w:pPr>
            <w:r w:rsidRPr="00AB1EF3">
              <w:rPr>
                <w:rFonts w:ascii="Arial" w:hAnsi="Arial" w:eastAsia="Times New Roman" w:cs="Arial"/>
                <w:b/>
              </w:rPr>
              <w:t>Risk level</w:t>
            </w:r>
          </w:p>
        </w:tc>
      </w:tr>
      <w:tr w:rsidRPr="00AB1EF3" w:rsidR="00AB1EF3" w:rsidTr="00D364FF" w14:paraId="6CA3111E" w14:textId="77777777">
        <w:trPr>
          <w:trHeight w:val="283"/>
        </w:trPr>
        <w:tc>
          <w:tcPr>
            <w:tcW w:w="6658" w:type="dxa"/>
            <w:vAlign w:val="center"/>
          </w:tcPr>
          <w:p w:rsidRPr="00AB1EF3" w:rsidR="00AB1EF3" w:rsidP="00AB1EF3" w:rsidRDefault="00AB1EF3" w14:paraId="565B74BB" w14:textId="77777777">
            <w:pPr>
              <w:rPr>
                <w:rFonts w:ascii="Arial" w:hAnsi="Arial" w:eastAsia="Times New Roman" w:cs="Arial"/>
              </w:rPr>
            </w:pPr>
            <w:r w:rsidRPr="00AB1EF3">
              <w:rPr>
                <w:rFonts w:ascii="Arial" w:hAnsi="Arial" w:eastAsia="Times New Roman" w:cs="Arial"/>
              </w:rPr>
              <w:t>Awkward/sustained postures - bend, reach, lift</w:t>
            </w:r>
          </w:p>
        </w:tc>
        <w:tc>
          <w:tcPr>
            <w:tcW w:w="2693" w:type="dxa"/>
            <w:vAlign w:val="center"/>
          </w:tcPr>
          <w:p w:rsidRPr="00AB1EF3" w:rsidR="00AB1EF3" w:rsidP="00AB1EF3" w:rsidRDefault="00AB1EF3" w14:paraId="0D9A1EFA" w14:textId="354EB779">
            <w:pPr>
              <w:rPr>
                <w:rFonts w:ascii="Arial" w:hAnsi="Arial" w:eastAsia="Times New Roman" w:cs="Arial"/>
              </w:rPr>
            </w:pPr>
          </w:p>
        </w:tc>
      </w:tr>
      <w:tr w:rsidRPr="00AB1EF3" w:rsidR="00AB1EF3" w:rsidTr="00D364FF" w14:paraId="7D063F2F" w14:textId="77777777">
        <w:trPr>
          <w:trHeight w:val="283"/>
        </w:trPr>
        <w:tc>
          <w:tcPr>
            <w:tcW w:w="6658" w:type="dxa"/>
            <w:vAlign w:val="center"/>
          </w:tcPr>
          <w:p w:rsidRPr="00AB1EF3" w:rsidR="00AB1EF3" w:rsidP="00AB1EF3" w:rsidRDefault="00AB1EF3" w14:paraId="46D4A3DC" w14:textId="77777777">
            <w:pPr>
              <w:rPr>
                <w:rFonts w:ascii="Arial" w:hAnsi="Arial" w:eastAsia="Times New Roman" w:cs="Arial"/>
              </w:rPr>
            </w:pPr>
            <w:r w:rsidRPr="00AB1EF3">
              <w:rPr>
                <w:rFonts w:ascii="Arial" w:hAnsi="Arial" w:eastAsia="Times New Roman" w:cs="Arial"/>
              </w:rPr>
              <w:t>Forceful exertions - lifting</w:t>
            </w:r>
          </w:p>
        </w:tc>
        <w:tc>
          <w:tcPr>
            <w:tcW w:w="2693" w:type="dxa"/>
            <w:vAlign w:val="center"/>
          </w:tcPr>
          <w:p w:rsidRPr="00AB1EF3" w:rsidR="00AB1EF3" w:rsidP="00AB1EF3" w:rsidRDefault="00AB1EF3" w14:paraId="669F016A" w14:textId="27E15FF2">
            <w:pPr>
              <w:rPr>
                <w:rFonts w:ascii="Arial" w:hAnsi="Arial" w:eastAsia="Times New Roman" w:cs="Arial"/>
              </w:rPr>
            </w:pPr>
          </w:p>
        </w:tc>
      </w:tr>
      <w:tr w:rsidRPr="00AB1EF3" w:rsidR="00AB1EF3" w:rsidTr="00D364FF" w14:paraId="1D0158AF" w14:textId="77777777">
        <w:trPr>
          <w:trHeight w:val="283"/>
        </w:trPr>
        <w:tc>
          <w:tcPr>
            <w:tcW w:w="6658" w:type="dxa"/>
            <w:vAlign w:val="center"/>
          </w:tcPr>
          <w:p w:rsidRPr="00AB1EF3" w:rsidR="00AB1EF3" w:rsidP="00AB1EF3" w:rsidRDefault="00AB1EF3" w14:paraId="73B2DBB1" w14:textId="77777777">
            <w:pPr>
              <w:rPr>
                <w:rFonts w:ascii="Arial" w:hAnsi="Arial" w:eastAsia="Times New Roman" w:cs="Arial"/>
              </w:rPr>
            </w:pPr>
            <w:r w:rsidRPr="00AB1EF3">
              <w:rPr>
                <w:rFonts w:ascii="Arial" w:hAnsi="Arial" w:eastAsia="Times New Roman" w:cs="Arial"/>
              </w:rPr>
              <w:t>Repetitive movements</w:t>
            </w:r>
          </w:p>
        </w:tc>
        <w:tc>
          <w:tcPr>
            <w:tcW w:w="2693" w:type="dxa"/>
            <w:vAlign w:val="center"/>
          </w:tcPr>
          <w:p w:rsidRPr="00AB1EF3" w:rsidR="00AB1EF3" w:rsidP="00AB1EF3" w:rsidRDefault="00AB1EF3" w14:paraId="2FA30B9D" w14:textId="0C2A893B">
            <w:pPr>
              <w:rPr>
                <w:rFonts w:ascii="Arial" w:hAnsi="Arial" w:eastAsia="Times New Roman" w:cs="Arial"/>
              </w:rPr>
            </w:pPr>
          </w:p>
        </w:tc>
      </w:tr>
      <w:tr w:rsidRPr="00AB1EF3" w:rsidR="00AB1EF3" w:rsidTr="00D364FF" w14:paraId="431D0782" w14:textId="77777777">
        <w:trPr>
          <w:trHeight w:val="283"/>
        </w:trPr>
        <w:tc>
          <w:tcPr>
            <w:tcW w:w="6658" w:type="dxa"/>
            <w:vAlign w:val="center"/>
          </w:tcPr>
          <w:p w:rsidRPr="00AB1EF3" w:rsidR="00AB1EF3" w:rsidP="00AB1EF3" w:rsidRDefault="00AB1EF3" w14:paraId="57B3F276" w14:textId="77777777">
            <w:pPr>
              <w:rPr>
                <w:rFonts w:ascii="Arial" w:hAnsi="Arial" w:eastAsia="Times New Roman" w:cs="Arial"/>
              </w:rPr>
            </w:pPr>
            <w:r w:rsidRPr="00AB1EF3">
              <w:rPr>
                <w:rFonts w:ascii="Arial" w:hAnsi="Arial" w:eastAsia="Times New Roman" w:cs="Arial"/>
              </w:rPr>
              <w:t>Vibration</w:t>
            </w:r>
          </w:p>
        </w:tc>
        <w:tc>
          <w:tcPr>
            <w:tcW w:w="2693" w:type="dxa"/>
            <w:vAlign w:val="center"/>
          </w:tcPr>
          <w:p w:rsidRPr="00AB1EF3" w:rsidR="00AB1EF3" w:rsidP="00AB1EF3" w:rsidRDefault="00AB1EF3" w14:paraId="2D697E3F" w14:textId="56DF4664">
            <w:pPr>
              <w:rPr>
                <w:rFonts w:ascii="Arial" w:hAnsi="Arial" w:eastAsia="Times New Roman" w:cs="Arial"/>
              </w:rPr>
            </w:pPr>
          </w:p>
        </w:tc>
      </w:tr>
      <w:tr w:rsidRPr="00AB1EF3" w:rsidR="00AB1EF3" w:rsidTr="00D364FF" w14:paraId="4673564B" w14:textId="77777777">
        <w:trPr>
          <w:trHeight w:val="283"/>
        </w:trPr>
        <w:tc>
          <w:tcPr>
            <w:tcW w:w="6658" w:type="dxa"/>
            <w:vAlign w:val="center"/>
          </w:tcPr>
          <w:p w:rsidRPr="00AB1EF3" w:rsidR="00AB1EF3" w:rsidP="00AB1EF3" w:rsidRDefault="00AB1EF3" w14:paraId="4BB5F126" w14:textId="77777777">
            <w:pPr>
              <w:rPr>
                <w:rFonts w:ascii="Arial" w:hAnsi="Arial" w:eastAsia="Times New Roman" w:cs="Arial"/>
              </w:rPr>
            </w:pPr>
            <w:r w:rsidRPr="00AB1EF3">
              <w:rPr>
                <w:rFonts w:ascii="Arial" w:hAnsi="Arial" w:eastAsia="Times New Roman" w:cs="Arial"/>
              </w:rPr>
              <w:t>Compression</w:t>
            </w:r>
          </w:p>
        </w:tc>
        <w:tc>
          <w:tcPr>
            <w:tcW w:w="2693" w:type="dxa"/>
            <w:vAlign w:val="center"/>
          </w:tcPr>
          <w:p w:rsidRPr="00AB1EF3" w:rsidR="00AB1EF3" w:rsidP="00AB1EF3" w:rsidRDefault="00AB1EF3" w14:paraId="1DF1205D" w14:textId="4E9C5FBD">
            <w:pPr>
              <w:rPr>
                <w:rFonts w:ascii="Arial" w:hAnsi="Arial" w:eastAsia="Times New Roman" w:cs="Arial"/>
              </w:rPr>
            </w:pPr>
          </w:p>
        </w:tc>
      </w:tr>
      <w:tr w:rsidRPr="00AB1EF3" w:rsidR="00AB1EF3" w:rsidTr="00D364FF" w14:paraId="1CEA776A" w14:textId="77777777">
        <w:trPr>
          <w:trHeight w:val="283"/>
        </w:trPr>
        <w:tc>
          <w:tcPr>
            <w:tcW w:w="6658" w:type="dxa"/>
            <w:vAlign w:val="center"/>
          </w:tcPr>
          <w:p w:rsidRPr="00AB1EF3" w:rsidR="00AB1EF3" w:rsidP="00AB1EF3" w:rsidRDefault="00AB1EF3" w14:paraId="51C2522A" w14:textId="77777777">
            <w:pPr>
              <w:rPr>
                <w:rFonts w:ascii="Arial" w:hAnsi="Arial" w:eastAsia="Times New Roman" w:cs="Arial"/>
              </w:rPr>
            </w:pPr>
            <w:r w:rsidRPr="00AB1EF3">
              <w:rPr>
                <w:rFonts w:ascii="Arial" w:hAnsi="Arial" w:eastAsia="Times New Roman" w:cs="Arial"/>
              </w:rPr>
              <w:t>Sharp points/edges - sharp materials</w:t>
            </w:r>
          </w:p>
        </w:tc>
        <w:tc>
          <w:tcPr>
            <w:tcW w:w="2693" w:type="dxa"/>
            <w:vAlign w:val="center"/>
          </w:tcPr>
          <w:p w:rsidRPr="00AB1EF3" w:rsidR="00AB1EF3" w:rsidP="00AB1EF3" w:rsidRDefault="00AB1EF3" w14:paraId="26D6E3B6" w14:textId="6011C7B3">
            <w:pPr>
              <w:rPr>
                <w:rFonts w:ascii="Arial" w:hAnsi="Arial" w:eastAsia="Times New Roman" w:cs="Arial"/>
              </w:rPr>
            </w:pPr>
          </w:p>
        </w:tc>
      </w:tr>
      <w:tr w:rsidRPr="00AB1EF3" w:rsidR="00AB1EF3" w:rsidTr="00D364FF" w14:paraId="2820B106" w14:textId="77777777">
        <w:trPr>
          <w:trHeight w:val="283"/>
        </w:trPr>
        <w:tc>
          <w:tcPr>
            <w:tcW w:w="6658" w:type="dxa"/>
            <w:vAlign w:val="center"/>
          </w:tcPr>
          <w:p w:rsidRPr="00AB1EF3" w:rsidR="00AB1EF3" w:rsidP="00AB1EF3" w:rsidRDefault="00AB1EF3" w14:paraId="69F3DD1F" w14:textId="77777777">
            <w:pPr>
              <w:rPr>
                <w:rFonts w:ascii="Arial" w:hAnsi="Arial" w:eastAsia="Times New Roman" w:cs="Arial"/>
              </w:rPr>
            </w:pPr>
            <w:r w:rsidRPr="00AB1EF3">
              <w:rPr>
                <w:rFonts w:ascii="Arial" w:hAnsi="Arial" w:eastAsia="Times New Roman" w:cs="Arial"/>
              </w:rPr>
              <w:t>Pinch points - bin lids</w:t>
            </w:r>
          </w:p>
        </w:tc>
        <w:tc>
          <w:tcPr>
            <w:tcW w:w="2693" w:type="dxa"/>
            <w:vAlign w:val="center"/>
          </w:tcPr>
          <w:p w:rsidRPr="00AB1EF3" w:rsidR="00AB1EF3" w:rsidP="00AB1EF3" w:rsidRDefault="00AB1EF3" w14:paraId="4B76D044" w14:textId="25270967">
            <w:pPr>
              <w:rPr>
                <w:rFonts w:ascii="Arial" w:hAnsi="Arial" w:eastAsia="Times New Roman" w:cs="Arial"/>
              </w:rPr>
            </w:pPr>
          </w:p>
        </w:tc>
      </w:tr>
      <w:tr w:rsidRPr="00AB1EF3" w:rsidR="00AB1EF3" w:rsidTr="00D364FF" w14:paraId="598BD525" w14:textId="77777777">
        <w:trPr>
          <w:trHeight w:val="283"/>
        </w:trPr>
        <w:tc>
          <w:tcPr>
            <w:tcW w:w="6658" w:type="dxa"/>
            <w:vAlign w:val="center"/>
          </w:tcPr>
          <w:p w:rsidRPr="00AB1EF3" w:rsidR="00AB1EF3" w:rsidP="00AB1EF3" w:rsidRDefault="00AB1EF3" w14:paraId="0933F160" w14:textId="77777777">
            <w:pPr>
              <w:rPr>
                <w:rFonts w:ascii="Arial" w:hAnsi="Arial" w:eastAsia="Times New Roman" w:cs="Arial"/>
              </w:rPr>
            </w:pPr>
            <w:r w:rsidRPr="00AB1EF3">
              <w:rPr>
                <w:rFonts w:ascii="Arial" w:hAnsi="Arial" w:eastAsia="Times New Roman" w:cs="Arial"/>
              </w:rPr>
              <w:t>Materials falling - bin lids</w:t>
            </w:r>
          </w:p>
        </w:tc>
        <w:tc>
          <w:tcPr>
            <w:tcW w:w="2693" w:type="dxa"/>
            <w:vAlign w:val="center"/>
          </w:tcPr>
          <w:p w:rsidRPr="00AB1EF3" w:rsidR="00AB1EF3" w:rsidP="00AB1EF3" w:rsidRDefault="00AB1EF3" w14:paraId="28BF9A36" w14:textId="65A0730E">
            <w:pPr>
              <w:rPr>
                <w:rFonts w:ascii="Arial" w:hAnsi="Arial" w:eastAsia="Times New Roman" w:cs="Arial"/>
              </w:rPr>
            </w:pPr>
          </w:p>
        </w:tc>
      </w:tr>
      <w:tr w:rsidRPr="00AB1EF3" w:rsidR="00AB1EF3" w:rsidTr="00D364FF" w14:paraId="5F1B3E28" w14:textId="77777777">
        <w:trPr>
          <w:trHeight w:val="283"/>
        </w:trPr>
        <w:tc>
          <w:tcPr>
            <w:tcW w:w="6658" w:type="dxa"/>
            <w:vAlign w:val="center"/>
          </w:tcPr>
          <w:p w:rsidRPr="00AB1EF3" w:rsidR="00AB1EF3" w:rsidP="00AB1EF3" w:rsidRDefault="00AB1EF3" w14:paraId="647CC9E0" w14:textId="77777777">
            <w:pPr>
              <w:rPr>
                <w:rFonts w:ascii="Arial" w:hAnsi="Arial" w:eastAsia="Times New Roman" w:cs="Arial"/>
              </w:rPr>
            </w:pPr>
            <w:r w:rsidRPr="00AB1EF3">
              <w:rPr>
                <w:rFonts w:ascii="Arial" w:hAnsi="Arial" w:eastAsia="Times New Roman" w:cs="Arial"/>
              </w:rPr>
              <w:t>Surfaces causing falls - icy, snow in winter</w:t>
            </w:r>
          </w:p>
        </w:tc>
        <w:tc>
          <w:tcPr>
            <w:tcW w:w="2693" w:type="dxa"/>
            <w:vAlign w:val="center"/>
          </w:tcPr>
          <w:p w:rsidRPr="00AB1EF3" w:rsidR="00AB1EF3" w:rsidP="00AB1EF3" w:rsidRDefault="00AB1EF3" w14:paraId="2259839F" w14:textId="576ADA98">
            <w:pPr>
              <w:rPr>
                <w:rFonts w:ascii="Arial" w:hAnsi="Arial" w:eastAsia="Times New Roman" w:cs="Arial"/>
              </w:rPr>
            </w:pPr>
          </w:p>
        </w:tc>
      </w:tr>
      <w:tr w:rsidRPr="00AB1EF3" w:rsidR="00AB1EF3" w:rsidTr="00D364FF" w14:paraId="2698F12C" w14:textId="77777777">
        <w:trPr>
          <w:trHeight w:val="283"/>
        </w:trPr>
        <w:tc>
          <w:tcPr>
            <w:tcW w:w="6658" w:type="dxa"/>
            <w:vAlign w:val="center"/>
          </w:tcPr>
          <w:p w:rsidRPr="00AB1EF3" w:rsidR="00AB1EF3" w:rsidP="00AB1EF3" w:rsidRDefault="00AB1EF3" w14:paraId="332C64BE" w14:textId="77777777">
            <w:pPr>
              <w:rPr>
                <w:rFonts w:ascii="Arial" w:hAnsi="Arial" w:eastAsia="Times New Roman" w:cs="Arial"/>
              </w:rPr>
            </w:pPr>
            <w:r w:rsidRPr="00AB1EF3">
              <w:rPr>
                <w:rFonts w:ascii="Arial" w:hAnsi="Arial" w:eastAsia="Times New Roman" w:cs="Arial"/>
              </w:rPr>
              <w:t>Moving machinery</w:t>
            </w:r>
          </w:p>
        </w:tc>
        <w:tc>
          <w:tcPr>
            <w:tcW w:w="2693" w:type="dxa"/>
            <w:vAlign w:val="center"/>
          </w:tcPr>
          <w:p w:rsidRPr="00AB1EF3" w:rsidR="00AB1EF3" w:rsidP="00AB1EF3" w:rsidRDefault="00AB1EF3" w14:paraId="49218931" w14:textId="3950D262">
            <w:pPr>
              <w:rPr>
                <w:rFonts w:ascii="Arial" w:hAnsi="Arial" w:eastAsia="Times New Roman" w:cs="Arial"/>
              </w:rPr>
            </w:pPr>
          </w:p>
        </w:tc>
      </w:tr>
      <w:tr w:rsidRPr="00AB1EF3" w:rsidR="00AB1EF3" w:rsidTr="00D364FF" w14:paraId="20434E01" w14:textId="77777777">
        <w:trPr>
          <w:trHeight w:val="283"/>
        </w:trPr>
        <w:tc>
          <w:tcPr>
            <w:tcW w:w="6658" w:type="dxa"/>
            <w:vAlign w:val="center"/>
          </w:tcPr>
          <w:p w:rsidRPr="00AB1EF3" w:rsidR="00AB1EF3" w:rsidP="00AB1EF3" w:rsidRDefault="00AB1EF3" w14:paraId="5468ECB1" w14:textId="77777777">
            <w:pPr>
              <w:rPr>
                <w:rFonts w:ascii="Arial" w:hAnsi="Arial" w:eastAsia="Times New Roman" w:cs="Arial"/>
              </w:rPr>
            </w:pPr>
            <w:r w:rsidRPr="00AB1EF3">
              <w:rPr>
                <w:rFonts w:ascii="Arial" w:hAnsi="Arial" w:eastAsia="Times New Roman" w:cs="Arial"/>
              </w:rPr>
              <w:t>Chemicals</w:t>
            </w:r>
          </w:p>
        </w:tc>
        <w:tc>
          <w:tcPr>
            <w:tcW w:w="2693" w:type="dxa"/>
            <w:vAlign w:val="center"/>
          </w:tcPr>
          <w:p w:rsidRPr="00AB1EF3" w:rsidR="00AB1EF3" w:rsidP="00AB1EF3" w:rsidRDefault="00AB1EF3" w14:paraId="584D159F" w14:textId="6CA3D948">
            <w:pPr>
              <w:rPr>
                <w:rFonts w:ascii="Arial" w:hAnsi="Arial" w:eastAsia="Times New Roman" w:cs="Arial"/>
              </w:rPr>
            </w:pPr>
          </w:p>
        </w:tc>
      </w:tr>
      <w:tr w:rsidRPr="00AB1EF3" w:rsidR="00AB1EF3" w:rsidTr="00D364FF" w14:paraId="737192FC" w14:textId="77777777">
        <w:trPr>
          <w:trHeight w:val="283"/>
        </w:trPr>
        <w:tc>
          <w:tcPr>
            <w:tcW w:w="6658" w:type="dxa"/>
            <w:vAlign w:val="center"/>
          </w:tcPr>
          <w:p w:rsidRPr="00AB1EF3" w:rsidR="00AB1EF3" w:rsidP="00AB1EF3" w:rsidRDefault="00AB1EF3" w14:paraId="51143CA7" w14:textId="77777777">
            <w:pPr>
              <w:rPr>
                <w:rFonts w:ascii="Arial" w:hAnsi="Arial" w:eastAsia="Times New Roman" w:cs="Arial"/>
              </w:rPr>
            </w:pPr>
            <w:r w:rsidRPr="00AB1EF3">
              <w:rPr>
                <w:rFonts w:ascii="Arial" w:hAnsi="Arial" w:eastAsia="Times New Roman" w:cs="Arial"/>
              </w:rPr>
              <w:t>Biological pathogens - contact with waste</w:t>
            </w:r>
          </w:p>
        </w:tc>
        <w:tc>
          <w:tcPr>
            <w:tcW w:w="2693" w:type="dxa"/>
            <w:vAlign w:val="center"/>
          </w:tcPr>
          <w:p w:rsidRPr="00AB1EF3" w:rsidR="00AB1EF3" w:rsidP="00AB1EF3" w:rsidRDefault="00AB1EF3" w14:paraId="1067A6AA" w14:textId="64D39DA2">
            <w:pPr>
              <w:rPr>
                <w:rFonts w:ascii="Arial" w:hAnsi="Arial" w:eastAsia="Times New Roman" w:cs="Arial"/>
              </w:rPr>
            </w:pPr>
          </w:p>
        </w:tc>
      </w:tr>
      <w:tr w:rsidRPr="00AB1EF3" w:rsidR="00AB1EF3" w:rsidTr="00D364FF" w14:paraId="37A1B3EC" w14:textId="77777777">
        <w:trPr>
          <w:trHeight w:val="283"/>
        </w:trPr>
        <w:tc>
          <w:tcPr>
            <w:tcW w:w="6658" w:type="dxa"/>
            <w:vAlign w:val="center"/>
          </w:tcPr>
          <w:p w:rsidRPr="00AB1EF3" w:rsidR="00AB1EF3" w:rsidP="00AB1EF3" w:rsidRDefault="00AB1EF3" w14:paraId="6720B578" w14:textId="77777777">
            <w:pPr>
              <w:rPr>
                <w:rFonts w:ascii="Arial" w:hAnsi="Arial" w:eastAsia="Times New Roman" w:cs="Arial"/>
              </w:rPr>
            </w:pPr>
            <w:r w:rsidRPr="00AB1EF3">
              <w:rPr>
                <w:rFonts w:ascii="Arial" w:hAnsi="Arial" w:eastAsia="Times New Roman" w:cs="Arial"/>
              </w:rPr>
              <w:t>Electrical</w:t>
            </w:r>
          </w:p>
        </w:tc>
        <w:tc>
          <w:tcPr>
            <w:tcW w:w="2693" w:type="dxa"/>
            <w:vAlign w:val="center"/>
          </w:tcPr>
          <w:p w:rsidRPr="00AB1EF3" w:rsidR="00AB1EF3" w:rsidP="00AB1EF3" w:rsidRDefault="00AB1EF3" w14:paraId="6CDEBA65" w14:textId="25534112">
            <w:pPr>
              <w:rPr>
                <w:rFonts w:ascii="Arial" w:hAnsi="Arial" w:eastAsia="Times New Roman" w:cs="Arial"/>
              </w:rPr>
            </w:pPr>
          </w:p>
        </w:tc>
      </w:tr>
      <w:tr w:rsidRPr="00AB1EF3" w:rsidR="00AB1EF3" w:rsidTr="00D364FF" w14:paraId="48146D38" w14:textId="77777777">
        <w:trPr>
          <w:trHeight w:val="283"/>
        </w:trPr>
        <w:tc>
          <w:tcPr>
            <w:tcW w:w="6658" w:type="dxa"/>
            <w:vAlign w:val="center"/>
          </w:tcPr>
          <w:p w:rsidRPr="00AB1EF3" w:rsidR="00AB1EF3" w:rsidP="00AB1EF3" w:rsidRDefault="00AB1EF3" w14:paraId="518028B2" w14:textId="77777777">
            <w:pPr>
              <w:rPr>
                <w:rFonts w:ascii="Arial" w:hAnsi="Arial" w:eastAsia="Times New Roman" w:cs="Arial"/>
              </w:rPr>
            </w:pPr>
            <w:r w:rsidRPr="00AB1EF3">
              <w:rPr>
                <w:rFonts w:ascii="Arial" w:hAnsi="Arial" w:eastAsia="Times New Roman" w:cs="Arial"/>
              </w:rPr>
              <w:t>Extreme heat/cold</w:t>
            </w:r>
          </w:p>
        </w:tc>
        <w:tc>
          <w:tcPr>
            <w:tcW w:w="2693" w:type="dxa"/>
            <w:vAlign w:val="center"/>
          </w:tcPr>
          <w:p w:rsidRPr="00AB1EF3" w:rsidR="00AB1EF3" w:rsidP="00AB1EF3" w:rsidRDefault="00AB1EF3" w14:paraId="3CA604D6" w14:textId="05F414A0">
            <w:pPr>
              <w:rPr>
                <w:rFonts w:ascii="Arial" w:hAnsi="Arial" w:eastAsia="Times New Roman" w:cs="Arial"/>
              </w:rPr>
            </w:pPr>
          </w:p>
        </w:tc>
      </w:tr>
      <w:tr w:rsidRPr="00AB1EF3" w:rsidR="00AB1EF3" w:rsidTr="00D364FF" w14:paraId="454F866A" w14:textId="77777777">
        <w:trPr>
          <w:trHeight w:val="283"/>
        </w:trPr>
        <w:tc>
          <w:tcPr>
            <w:tcW w:w="6658" w:type="dxa"/>
            <w:vAlign w:val="center"/>
          </w:tcPr>
          <w:p w:rsidRPr="00AB1EF3" w:rsidR="00AB1EF3" w:rsidP="00AB1EF3" w:rsidRDefault="00AB1EF3" w14:paraId="52AED143" w14:textId="77777777">
            <w:pPr>
              <w:rPr>
                <w:rFonts w:ascii="Arial" w:hAnsi="Arial" w:eastAsia="Times New Roman" w:cs="Arial"/>
              </w:rPr>
            </w:pPr>
            <w:r w:rsidRPr="00AB1EF3">
              <w:rPr>
                <w:rFonts w:ascii="Arial" w:hAnsi="Arial" w:eastAsia="Times New Roman" w:cs="Arial"/>
              </w:rPr>
              <w:t>Noise</w:t>
            </w:r>
          </w:p>
        </w:tc>
        <w:tc>
          <w:tcPr>
            <w:tcW w:w="2693" w:type="dxa"/>
            <w:vAlign w:val="center"/>
          </w:tcPr>
          <w:p w:rsidRPr="00AB1EF3" w:rsidR="00AB1EF3" w:rsidP="00AB1EF3" w:rsidRDefault="00AB1EF3" w14:paraId="179EE1F7" w14:textId="7FC803BB">
            <w:pPr>
              <w:rPr>
                <w:rFonts w:ascii="Arial" w:hAnsi="Arial" w:eastAsia="Times New Roman" w:cs="Arial"/>
              </w:rPr>
            </w:pPr>
          </w:p>
        </w:tc>
      </w:tr>
      <w:tr w:rsidRPr="00AB1EF3" w:rsidR="00AB1EF3" w:rsidTr="00D364FF" w14:paraId="28A309E9" w14:textId="77777777">
        <w:trPr>
          <w:trHeight w:val="283"/>
        </w:trPr>
        <w:tc>
          <w:tcPr>
            <w:tcW w:w="6658" w:type="dxa"/>
            <w:vAlign w:val="center"/>
          </w:tcPr>
          <w:p w:rsidRPr="00AB1EF3" w:rsidR="00AB1EF3" w:rsidP="00AB1EF3" w:rsidRDefault="00AB1EF3" w14:paraId="16E46781" w14:textId="77777777">
            <w:pPr>
              <w:rPr>
                <w:rFonts w:ascii="Arial" w:hAnsi="Arial" w:eastAsia="Times New Roman" w:cs="Arial"/>
              </w:rPr>
            </w:pPr>
            <w:r w:rsidRPr="00AB1EF3">
              <w:rPr>
                <w:rFonts w:ascii="Arial" w:hAnsi="Arial" w:eastAsia="Times New Roman" w:cs="Arial"/>
              </w:rPr>
              <w:t>Combustibles/flammables</w:t>
            </w:r>
          </w:p>
        </w:tc>
        <w:tc>
          <w:tcPr>
            <w:tcW w:w="2693" w:type="dxa"/>
            <w:vAlign w:val="center"/>
          </w:tcPr>
          <w:p w:rsidRPr="00AB1EF3" w:rsidR="00AB1EF3" w:rsidP="00AB1EF3" w:rsidRDefault="00AB1EF3" w14:paraId="53636EEB" w14:textId="37441352">
            <w:pPr>
              <w:rPr>
                <w:rFonts w:ascii="Arial" w:hAnsi="Arial" w:eastAsia="Times New Roman" w:cs="Arial"/>
              </w:rPr>
            </w:pPr>
          </w:p>
        </w:tc>
      </w:tr>
      <w:tr w:rsidRPr="00AB1EF3" w:rsidR="00AB1EF3" w:rsidTr="00D364FF" w14:paraId="6F3BD6F4" w14:textId="77777777">
        <w:trPr>
          <w:trHeight w:val="283"/>
        </w:trPr>
        <w:tc>
          <w:tcPr>
            <w:tcW w:w="6658" w:type="dxa"/>
            <w:vAlign w:val="center"/>
          </w:tcPr>
          <w:p w:rsidRPr="00AB1EF3" w:rsidR="00AB1EF3" w:rsidP="00AB1EF3" w:rsidRDefault="00AB1EF3" w14:paraId="11BFEFA3" w14:textId="77777777">
            <w:pPr>
              <w:rPr>
                <w:rFonts w:ascii="Arial" w:hAnsi="Arial" w:eastAsia="Times New Roman" w:cs="Arial"/>
              </w:rPr>
            </w:pPr>
            <w:r w:rsidRPr="00AB1EF3">
              <w:rPr>
                <w:rFonts w:ascii="Arial" w:hAnsi="Arial" w:eastAsia="Times New Roman" w:cs="Arial"/>
              </w:rPr>
              <w:t>Risk of falling</w:t>
            </w:r>
          </w:p>
        </w:tc>
        <w:tc>
          <w:tcPr>
            <w:tcW w:w="2693" w:type="dxa"/>
            <w:vAlign w:val="center"/>
          </w:tcPr>
          <w:p w:rsidRPr="00AB1EF3" w:rsidR="00AB1EF3" w:rsidP="00AB1EF3" w:rsidRDefault="00AB1EF3" w14:paraId="0B58F857" w14:textId="49A60A54">
            <w:pPr>
              <w:rPr>
                <w:rFonts w:ascii="Arial" w:hAnsi="Arial" w:eastAsia="Times New Roman" w:cs="Arial"/>
              </w:rPr>
            </w:pPr>
          </w:p>
        </w:tc>
      </w:tr>
      <w:tr w:rsidRPr="00AB1EF3" w:rsidR="00AB1EF3" w:rsidTr="00D364FF" w14:paraId="2F9681F4" w14:textId="77777777">
        <w:trPr>
          <w:trHeight w:val="283"/>
        </w:trPr>
        <w:tc>
          <w:tcPr>
            <w:tcW w:w="6658" w:type="dxa"/>
            <w:vAlign w:val="center"/>
          </w:tcPr>
          <w:p w:rsidRPr="00AB1EF3" w:rsidR="00AB1EF3" w:rsidP="00AB1EF3" w:rsidRDefault="00AB1EF3" w14:paraId="65B23511" w14:textId="77777777">
            <w:pPr>
              <w:rPr>
                <w:rFonts w:ascii="Arial" w:hAnsi="Arial" w:eastAsia="Times New Roman" w:cs="Arial"/>
              </w:rPr>
            </w:pPr>
            <w:r w:rsidRPr="00AB1EF3">
              <w:rPr>
                <w:rFonts w:ascii="Arial" w:hAnsi="Arial" w:eastAsia="Times New Roman" w:cs="Arial"/>
              </w:rPr>
              <w:t>Other</w:t>
            </w:r>
          </w:p>
        </w:tc>
        <w:tc>
          <w:tcPr>
            <w:tcW w:w="2693" w:type="dxa"/>
            <w:vAlign w:val="center"/>
          </w:tcPr>
          <w:p w:rsidRPr="00AB1EF3" w:rsidR="00AB1EF3" w:rsidP="00AB1EF3" w:rsidRDefault="00AB1EF3" w14:paraId="00AAB2B5" w14:textId="01E714AE">
            <w:pPr>
              <w:rPr>
                <w:rFonts w:ascii="Arial" w:hAnsi="Arial" w:eastAsia="Times New Roman" w:cs="Arial"/>
              </w:rPr>
            </w:pPr>
          </w:p>
        </w:tc>
      </w:tr>
    </w:tbl>
    <w:p w:rsidRPr="00AB1EF3" w:rsidR="00AB1EF3" w:rsidP="00AB1EF3" w:rsidRDefault="00AB1EF3" w14:paraId="3C0429F6"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Pr="00AB1EF3" w:rsidR="00AB1EF3" w:rsidTr="00AB1EF3" w14:paraId="143F5766" w14:textId="77777777">
        <w:trPr>
          <w:tblHeader/>
        </w:trPr>
        <w:tc>
          <w:tcPr>
            <w:tcW w:w="5215" w:type="dxa"/>
            <w:shd w:val="clear" w:color="auto" w:fill="D9D9D9"/>
          </w:tcPr>
          <w:p w:rsidRPr="00AB1EF3" w:rsidR="00AB1EF3" w:rsidP="00AB1EF3" w:rsidRDefault="00AB1EF3" w14:paraId="06CA89D1" w14:textId="77777777">
            <w:pPr>
              <w:autoSpaceDE w:val="0"/>
              <w:autoSpaceDN w:val="0"/>
              <w:adjustRightInd w:val="0"/>
              <w:rPr>
                <w:rFonts w:ascii="Arial" w:hAnsi="Arial" w:eastAsia="Times New Roman" w:cs="Arial"/>
                <w:b/>
                <w:bCs/>
              </w:rPr>
            </w:pPr>
            <w:r w:rsidRPr="00AB1EF3">
              <w:rPr>
                <w:rFonts w:ascii="Arial" w:hAnsi="Arial" w:eastAsia="Times New Roman" w:cs="Arial"/>
                <w:b/>
                <w:bCs/>
              </w:rPr>
              <w:t>Risk control devices, personal protective equipment, and other safety considerations</w:t>
            </w:r>
          </w:p>
        </w:tc>
        <w:tc>
          <w:tcPr>
            <w:tcW w:w="4136" w:type="dxa"/>
            <w:shd w:val="clear" w:color="auto" w:fill="D9D9D9"/>
          </w:tcPr>
          <w:p w:rsidRPr="00AB1EF3" w:rsidR="00AB1EF3" w:rsidP="00AB1EF3" w:rsidRDefault="00AB1EF3" w14:paraId="2315BEA4" w14:textId="77777777">
            <w:pPr>
              <w:rPr>
                <w:rFonts w:ascii="Arial" w:hAnsi="Arial" w:eastAsia="Times New Roman" w:cs="Arial"/>
                <w:b/>
              </w:rPr>
            </w:pPr>
            <w:r w:rsidRPr="00AB1EF3">
              <w:rPr>
                <w:rFonts w:ascii="Arial" w:hAnsi="Arial" w:eastAsia="Times New Roman" w:cs="Arial"/>
                <w:b/>
              </w:rPr>
              <w:t>Training/Reference info</w:t>
            </w:r>
          </w:p>
        </w:tc>
      </w:tr>
      <w:tr w:rsidRPr="00AB1EF3" w:rsidR="00AB1EF3" w:rsidTr="00D364FF" w14:paraId="475C08F1" w14:textId="77777777">
        <w:tc>
          <w:tcPr>
            <w:tcW w:w="5215" w:type="dxa"/>
          </w:tcPr>
          <w:p w:rsidRPr="00AB1EF3" w:rsidR="00AB1EF3" w:rsidP="0088636E" w:rsidRDefault="00AB1EF3" w14:paraId="2149E8DC" w14:textId="77777777">
            <w:pPr>
              <w:autoSpaceDE w:val="0"/>
              <w:autoSpaceDN w:val="0"/>
              <w:adjustRightInd w:val="0"/>
              <w:ind w:left="227"/>
              <w:contextualSpacing/>
              <w:rPr>
                <w:rFonts w:ascii="Arial" w:hAnsi="Arial" w:eastAsia="Times New Roman" w:cs="Arial"/>
              </w:rPr>
            </w:pPr>
          </w:p>
        </w:tc>
        <w:tc>
          <w:tcPr>
            <w:tcW w:w="4136" w:type="dxa"/>
          </w:tcPr>
          <w:p w:rsidRPr="00AB1EF3" w:rsidR="00AB1EF3" w:rsidP="0088636E" w:rsidRDefault="00AB1EF3" w14:paraId="1E1283EE" w14:textId="77777777">
            <w:pPr>
              <w:ind w:left="227"/>
              <w:contextualSpacing/>
              <w:rPr>
                <w:rFonts w:ascii="Arial" w:hAnsi="Arial" w:eastAsia="Times New Roman" w:cs="Arial"/>
              </w:rPr>
            </w:pPr>
          </w:p>
        </w:tc>
      </w:tr>
    </w:tbl>
    <w:p w:rsidRPr="00AB1EF3" w:rsidR="00AB1EF3" w:rsidP="00AB1EF3" w:rsidRDefault="00AB1EF3" w14:paraId="30CFEA55" w14:textId="77777777">
      <w:pPr>
        <w:spacing w:after="0" w:line="240" w:lineRule="auto"/>
        <w:rPr>
          <w:rFonts w:ascii="Times New Roman" w:hAnsi="Times New Roman" w:eastAsia="Times New Roman" w:cs="Times New Roman"/>
          <w:sz w:val="24"/>
          <w:szCs w:val="24"/>
        </w:rPr>
      </w:pPr>
    </w:p>
    <w:p w:rsidRPr="00E52308" w:rsidR="00E52308" w:rsidP="00E52308" w:rsidRDefault="00E52308" w14:paraId="2FB19314" w14:textId="77777777">
      <w:pPr>
        <w:pStyle w:val="ListParagraph"/>
        <w:numPr>
          <w:ilvl w:val="0"/>
          <w:numId w:val="14"/>
        </w:numPr>
      </w:pPr>
      <w:r w:rsidRPr="00E52308">
        <w:t xml:space="preserve">Blading Single &amp; Tandem Blading </w:t>
      </w:r>
    </w:p>
    <w:p w:rsidRPr="00E52308" w:rsidR="00E52308" w:rsidP="00E52308" w:rsidRDefault="00E52308" w14:paraId="4A642235" w14:textId="77777777">
      <w:pPr>
        <w:pStyle w:val="ListParagraph"/>
        <w:numPr>
          <w:ilvl w:val="0"/>
          <w:numId w:val="14"/>
        </w:numPr>
      </w:pPr>
      <w:r w:rsidRPr="00E52308">
        <w:t xml:space="preserve">Activate warning lights. • </w:t>
      </w:r>
    </w:p>
    <w:p w:rsidRPr="00E52308" w:rsidR="00E52308" w:rsidP="00E52308" w:rsidRDefault="00E52308" w14:paraId="7E813114" w14:textId="77777777">
      <w:pPr>
        <w:pStyle w:val="ListParagraph"/>
        <w:numPr>
          <w:ilvl w:val="0"/>
          <w:numId w:val="14"/>
        </w:numPr>
      </w:pPr>
      <w:r w:rsidRPr="00E52308">
        <w:t xml:space="preserve">Position grader to blade in direction of travel. </w:t>
      </w:r>
    </w:p>
    <w:p w:rsidRPr="00E52308" w:rsidR="00E52308" w:rsidP="00E52308" w:rsidRDefault="00E52308" w14:paraId="3D44C6B3" w14:textId="77777777">
      <w:pPr>
        <w:pStyle w:val="ListParagraph"/>
        <w:numPr>
          <w:ilvl w:val="0"/>
          <w:numId w:val="14"/>
        </w:numPr>
      </w:pPr>
      <w:r w:rsidRPr="00E52308">
        <w:t xml:space="preserve">Place cone in center of road directly behind grader to forewarn motorists approaching from the rear. </w:t>
      </w:r>
    </w:p>
    <w:p w:rsidRPr="00E52308" w:rsidR="00E52308" w:rsidP="00E52308" w:rsidRDefault="00E52308" w14:paraId="12879360" w14:textId="1338D791">
      <w:pPr>
        <w:pStyle w:val="ListParagraph"/>
        <w:numPr>
          <w:ilvl w:val="0"/>
          <w:numId w:val="14"/>
        </w:numPr>
      </w:pPr>
      <w:r w:rsidRPr="00E52308">
        <w:t xml:space="preserve">Place </w:t>
      </w:r>
      <w:r w:rsidRPr="00E52308" w:rsidR="00E94738">
        <w:t>a window</w:t>
      </w:r>
      <w:r w:rsidRPr="00E52308">
        <w:t xml:space="preserve"> as close to </w:t>
      </w:r>
      <w:r w:rsidRPr="00E52308" w:rsidR="00E94738">
        <w:t>the center</w:t>
      </w:r>
      <w:r w:rsidRPr="00E52308">
        <w:t xml:space="preserve"> of </w:t>
      </w:r>
      <w:r w:rsidRPr="00E52308" w:rsidR="00E94738">
        <w:t>the road</w:t>
      </w:r>
      <w:r w:rsidRPr="00E52308">
        <w:t xml:space="preserve"> as possible. </w:t>
      </w:r>
    </w:p>
    <w:p w:rsidRPr="00E52308" w:rsidR="00E52308" w:rsidP="00E52308" w:rsidRDefault="00E52308" w14:paraId="762D9540" w14:textId="77777777">
      <w:pPr>
        <w:pStyle w:val="ListParagraph"/>
        <w:numPr>
          <w:ilvl w:val="0"/>
          <w:numId w:val="14"/>
        </w:numPr>
      </w:pPr>
      <w:r w:rsidRPr="00E52308">
        <w:t>Ensure sufficient space for traffic in both lanes.</w:t>
      </w:r>
    </w:p>
    <w:p w:rsidRPr="00E52308" w:rsidR="00E52308" w:rsidP="00E52308" w:rsidRDefault="00E52308" w14:paraId="4DC3AE1D" w14:textId="71F6A3F2">
      <w:pPr>
        <w:pStyle w:val="ListParagraph"/>
        <w:numPr>
          <w:ilvl w:val="0"/>
          <w:numId w:val="14"/>
        </w:numPr>
      </w:pPr>
      <w:r w:rsidRPr="00E52308">
        <w:t xml:space="preserve">Blade </w:t>
      </w:r>
      <w:r w:rsidRPr="00E52308" w:rsidR="00E94738">
        <w:t>the right</w:t>
      </w:r>
      <w:r w:rsidRPr="00E52308">
        <w:t xml:space="preserve"> side of the road with traffic </w:t>
      </w:r>
      <w:r w:rsidRPr="00E52308" w:rsidR="00E94738">
        <w:t>directions</w:t>
      </w:r>
      <w:r w:rsidRPr="00E52308">
        <w:t xml:space="preserve">. </w:t>
      </w:r>
    </w:p>
    <w:p w:rsidRPr="00E52308" w:rsidR="00E52308" w:rsidP="00E52308" w:rsidRDefault="00E52308" w14:paraId="66FB5DBB" w14:textId="68770BB5">
      <w:pPr>
        <w:pStyle w:val="ListParagraph"/>
        <w:numPr>
          <w:ilvl w:val="0"/>
          <w:numId w:val="14"/>
        </w:numPr>
      </w:pPr>
      <w:r w:rsidRPr="00E52308">
        <w:t xml:space="preserve">Be aware of hazards higher than road surface (bridges, stones, </w:t>
      </w:r>
      <w:r w:rsidRPr="00E52308" w:rsidR="00E94738">
        <w:t>etc.</w:t>
      </w:r>
      <w:r w:rsidRPr="00E52308">
        <w:t xml:space="preserve">). </w:t>
      </w:r>
    </w:p>
    <w:p w:rsidRPr="00E52308" w:rsidR="00E52308" w:rsidP="00E52308" w:rsidRDefault="00E52308" w14:paraId="5447CEE9" w14:textId="77777777">
      <w:pPr>
        <w:pStyle w:val="ListParagraph"/>
        <w:numPr>
          <w:ilvl w:val="0"/>
          <w:numId w:val="14"/>
        </w:numPr>
      </w:pPr>
      <w:r w:rsidRPr="00E52308">
        <w:t xml:space="preserve">Yield to traffic when around or crossing a bridge. </w:t>
      </w:r>
    </w:p>
    <w:p w:rsidRPr="00E52308" w:rsidR="00E52308" w:rsidP="00E52308" w:rsidRDefault="00E52308" w14:paraId="61D9A3C6" w14:textId="1CC49B0A">
      <w:pPr>
        <w:pStyle w:val="ListParagraph"/>
        <w:numPr>
          <w:ilvl w:val="0"/>
          <w:numId w:val="14"/>
        </w:numPr>
      </w:pPr>
      <w:r w:rsidRPr="00E52308">
        <w:t xml:space="preserve">Make frequent visual checks rearward for any large rocks or hazardous objects placed in the </w:t>
      </w:r>
      <w:r w:rsidRPr="00E52308" w:rsidR="00E94738">
        <w:t>window</w:t>
      </w:r>
      <w:r w:rsidRPr="00E52308">
        <w:t xml:space="preserve"> or on the driving surface. </w:t>
      </w:r>
    </w:p>
    <w:p w:rsidRPr="00E52308" w:rsidR="00E52308" w:rsidP="00E52308" w:rsidRDefault="00E52308" w14:paraId="756CC8AE" w14:textId="681EB274">
      <w:pPr>
        <w:pStyle w:val="ListParagraph"/>
        <w:numPr>
          <w:ilvl w:val="0"/>
          <w:numId w:val="14"/>
        </w:numPr>
        <w:rPr/>
      </w:pPr>
      <w:r w:rsidR="00E52308">
        <w:rPr/>
        <w:t xml:space="preserve">To exit unit lower </w:t>
      </w:r>
      <w:r w:rsidR="62491C34">
        <w:rPr/>
        <w:t>moldboard</w:t>
      </w:r>
      <w:r w:rsidR="00E52308">
        <w:rPr/>
        <w:t xml:space="preserve"> to ground, set park brake and exits cab using </w:t>
      </w:r>
      <w:r w:rsidR="00E94738">
        <w:rPr/>
        <w:t>3-point</w:t>
      </w:r>
      <w:r w:rsidR="00E52308">
        <w:rPr/>
        <w:t xml:space="preserve"> contact. Be aware of traffic and do not exit </w:t>
      </w:r>
      <w:r w:rsidR="00E94738">
        <w:rPr/>
        <w:t>the cab</w:t>
      </w:r>
      <w:r w:rsidR="00E52308">
        <w:rPr/>
        <w:t xml:space="preserve"> until </w:t>
      </w:r>
      <w:r w:rsidR="00E94738">
        <w:rPr/>
        <w:t>the dust</w:t>
      </w:r>
      <w:r w:rsidR="00E52308">
        <w:rPr/>
        <w:t xml:space="preserve"> clears. </w:t>
      </w:r>
    </w:p>
    <w:p w:rsidRPr="00E52308" w:rsidR="00E52308" w:rsidP="00E52308" w:rsidRDefault="00E52308" w14:paraId="695BAEAC" w14:textId="77777777">
      <w:pPr>
        <w:pStyle w:val="ListParagraph"/>
        <w:numPr>
          <w:ilvl w:val="0"/>
          <w:numId w:val="14"/>
        </w:numPr>
      </w:pPr>
      <w:r w:rsidRPr="00E52308">
        <w:t xml:space="preserve">Care must be taken when removing an object with the grader, ensure adequate line of sight before commencing removal. </w:t>
      </w:r>
    </w:p>
    <w:p w:rsidRPr="00E52308" w:rsidR="00E52308" w:rsidP="00E52308" w:rsidRDefault="00E52308" w14:paraId="7D48F93D" w14:textId="61615B43">
      <w:pPr>
        <w:pStyle w:val="ListParagraph"/>
        <w:numPr>
          <w:ilvl w:val="0"/>
          <w:numId w:val="14"/>
        </w:numPr>
      </w:pPr>
      <w:r w:rsidRPr="00E52308">
        <w:t xml:space="preserve">Ensure </w:t>
      </w:r>
      <w:r w:rsidRPr="00E52308" w:rsidR="00E94738">
        <w:t>the window</w:t>
      </w:r>
      <w:r w:rsidRPr="00E52308">
        <w:t xml:space="preserve"> does not exceed 10 Km. </w:t>
      </w:r>
    </w:p>
    <w:p w:rsidRPr="00E52308" w:rsidR="00E52308" w:rsidP="00E52308" w:rsidRDefault="00E52308" w14:paraId="738E838E" w14:textId="2212C68E">
      <w:pPr>
        <w:pStyle w:val="ListParagraph"/>
        <w:numPr>
          <w:ilvl w:val="0"/>
          <w:numId w:val="14"/>
        </w:numPr>
      </w:pPr>
      <w:r w:rsidRPr="00E52308">
        <w:t xml:space="preserve">Be aware that </w:t>
      </w:r>
      <w:r w:rsidRPr="00E52308" w:rsidR="00E94738">
        <w:t>the road</w:t>
      </w:r>
      <w:r w:rsidRPr="00E52308">
        <w:t xml:space="preserve"> may be narrow so if meeting traffic yield right of way - as possible. Also, if shoulders are soft or if the road is narrow motor graders may have to pull off the road to let traffic pass (</w:t>
      </w:r>
      <w:r w:rsidRPr="00E52308" w:rsidR="00E94738">
        <w:t>e.g.,</w:t>
      </w:r>
      <w:r w:rsidRPr="00E52308">
        <w:t xml:space="preserve"> big trucks or wide loads). </w:t>
      </w:r>
    </w:p>
    <w:p w:rsidRPr="00E52308" w:rsidR="00E52308" w:rsidP="00E52308" w:rsidRDefault="00E52308" w14:paraId="3D59DC17" w14:textId="0F7BF656">
      <w:pPr>
        <w:pStyle w:val="ListParagraph"/>
        <w:numPr>
          <w:ilvl w:val="0"/>
          <w:numId w:val="14"/>
        </w:numPr>
      </w:pPr>
      <w:r w:rsidRPr="00E52308">
        <w:t xml:space="preserve">Pick a safe location to terminate </w:t>
      </w:r>
      <w:r w:rsidRPr="00E52308" w:rsidR="00E94738">
        <w:t>the window</w:t>
      </w:r>
      <w:r w:rsidRPr="00E52308">
        <w:t xml:space="preserve">. </w:t>
      </w:r>
    </w:p>
    <w:p w:rsidRPr="00E52308" w:rsidR="00E52308" w:rsidP="00E52308" w:rsidRDefault="00E52308" w14:paraId="3B5D41C9" w14:textId="77777777">
      <w:pPr>
        <w:pStyle w:val="ListParagraph"/>
        <w:numPr>
          <w:ilvl w:val="0"/>
          <w:numId w:val="14"/>
        </w:numPr>
      </w:pPr>
      <w:r w:rsidRPr="00E52308">
        <w:t xml:space="preserve">Check for traffic before entering back onto the road surface. </w:t>
      </w:r>
    </w:p>
    <w:p w:rsidRPr="00E52308" w:rsidR="00E52308" w:rsidP="00E52308" w:rsidRDefault="00E52308" w14:paraId="03B19749" w14:textId="77777777">
      <w:pPr>
        <w:pStyle w:val="ListParagraph"/>
        <w:numPr>
          <w:ilvl w:val="0"/>
          <w:numId w:val="14"/>
        </w:numPr>
      </w:pPr>
      <w:r w:rsidRPr="00E52308">
        <w:t xml:space="preserve">Watch for steps and tire clearance while repositioning the </w:t>
      </w:r>
      <w:proofErr w:type="spellStart"/>
      <w:r w:rsidRPr="00E52308">
        <w:t>mouldboard</w:t>
      </w:r>
      <w:proofErr w:type="spellEnd"/>
      <w:r w:rsidRPr="00E52308">
        <w:t xml:space="preserve">. </w:t>
      </w:r>
    </w:p>
    <w:p w:rsidRPr="00E52308" w:rsidR="00E52308" w:rsidP="00E52308" w:rsidRDefault="00E52308" w14:paraId="4F058823" w14:textId="77777777">
      <w:pPr>
        <w:pStyle w:val="ListParagraph"/>
        <w:numPr>
          <w:ilvl w:val="0"/>
          <w:numId w:val="14"/>
        </w:numPr>
      </w:pPr>
      <w:r w:rsidRPr="00E52308">
        <w:t xml:space="preserve">If in the event of a mechanical failure make all possible attempts to remove grader from road surface, inform supervisor of situation and clearly mark the grader. </w:t>
      </w:r>
    </w:p>
    <w:p w:rsidRPr="00E52308" w:rsidR="00E52308" w:rsidP="00E52308" w:rsidRDefault="00E52308" w14:paraId="22447E88" w14:textId="17CAE4A6">
      <w:pPr>
        <w:pStyle w:val="ListParagraph"/>
        <w:numPr>
          <w:ilvl w:val="0"/>
          <w:numId w:val="14"/>
        </w:numPr>
      </w:pPr>
      <w:r w:rsidRPr="00E52308">
        <w:t xml:space="preserve">Upon arrival at </w:t>
      </w:r>
      <w:r w:rsidRPr="00E52308" w:rsidR="00E94738">
        <w:t>the starting</w:t>
      </w:r>
      <w:r w:rsidRPr="00E52308">
        <w:t xml:space="preserve"> point </w:t>
      </w:r>
      <w:r w:rsidRPr="00E52308" w:rsidR="00E94738">
        <w:t>the operator</w:t>
      </w:r>
      <w:r w:rsidRPr="00E52308">
        <w:t xml:space="preserve"> exits </w:t>
      </w:r>
      <w:r w:rsidRPr="00E52308" w:rsidR="00E94738">
        <w:t>the cab</w:t>
      </w:r>
      <w:r w:rsidRPr="00E52308">
        <w:t xml:space="preserve"> using </w:t>
      </w:r>
      <w:r w:rsidRPr="00E52308" w:rsidR="00E94738">
        <w:t>three-point</w:t>
      </w:r>
      <w:r w:rsidRPr="00E52308">
        <w:t xml:space="preserve"> contact and retrieves cone. </w:t>
      </w:r>
    </w:p>
    <w:p w:rsidRPr="00E52308" w:rsidR="00E52308" w:rsidP="00E52308" w:rsidRDefault="00E52308" w14:paraId="38B6FCC0" w14:textId="77777777">
      <w:pPr>
        <w:pStyle w:val="ListParagraph"/>
        <w:numPr>
          <w:ilvl w:val="0"/>
          <w:numId w:val="14"/>
        </w:numPr>
      </w:pPr>
      <w:r w:rsidRPr="00E52308">
        <w:t xml:space="preserve">Tandem Blading </w:t>
      </w:r>
    </w:p>
    <w:p w:rsidRPr="00E52308" w:rsidR="00E52308" w:rsidP="00E52308" w:rsidRDefault="00E52308" w14:paraId="5F0B2751" w14:textId="180ECE9D">
      <w:pPr>
        <w:pStyle w:val="ListParagraph"/>
        <w:numPr>
          <w:ilvl w:val="0"/>
          <w:numId w:val="14"/>
        </w:numPr>
      </w:pPr>
      <w:r w:rsidRPr="00E52308">
        <w:t xml:space="preserve">Once </w:t>
      </w:r>
      <w:r w:rsidRPr="00E52308" w:rsidR="00E94738">
        <w:t>the lead</w:t>
      </w:r>
      <w:r w:rsidRPr="00E52308">
        <w:t xml:space="preserve"> grader has traveled approximately 300 </w:t>
      </w:r>
      <w:r w:rsidRPr="00E52308" w:rsidR="00E94738">
        <w:t>meters</w:t>
      </w:r>
      <w:r w:rsidRPr="00E52308">
        <w:t xml:space="preserve">, the second grader positions </w:t>
      </w:r>
      <w:proofErr w:type="spellStart"/>
      <w:r w:rsidRPr="00E52308">
        <w:t>mouldboard</w:t>
      </w:r>
      <w:proofErr w:type="spellEnd"/>
      <w:r w:rsidRPr="00E52308">
        <w:t xml:space="preserve"> and blades </w:t>
      </w:r>
      <w:r w:rsidRPr="00E52308" w:rsidR="00E94738">
        <w:t>window</w:t>
      </w:r>
      <w:r w:rsidRPr="00E52308">
        <w:t xml:space="preserve"> across road. </w:t>
      </w:r>
    </w:p>
    <w:p w:rsidRPr="00E52308" w:rsidR="00E52308" w:rsidP="00E52308" w:rsidRDefault="00E52308" w14:paraId="49F038E6" w14:textId="77777777">
      <w:pPr>
        <w:pStyle w:val="ListParagraph"/>
        <w:numPr>
          <w:ilvl w:val="0"/>
          <w:numId w:val="14"/>
        </w:numPr>
      </w:pPr>
      <w:r w:rsidRPr="00E52308">
        <w:t xml:space="preserve">Distance between motor graders should be between 300-500 meters. </w:t>
      </w:r>
    </w:p>
    <w:p w:rsidRPr="00E52308" w:rsidR="00E52308" w:rsidP="00E52308" w:rsidRDefault="00E52308" w14:paraId="1FC3ADAB" w14:textId="77777777">
      <w:pPr>
        <w:pStyle w:val="ListParagraph"/>
        <w:numPr>
          <w:ilvl w:val="0"/>
          <w:numId w:val="14"/>
        </w:numPr>
      </w:pPr>
      <w:r w:rsidRPr="00E52308">
        <w:t xml:space="preserve">Maintain visual contact. </w:t>
      </w:r>
    </w:p>
    <w:p w:rsidRPr="00E52308" w:rsidR="00E52308" w:rsidP="00E52308" w:rsidRDefault="00E52308" w14:paraId="30EA31FE" w14:textId="77777777">
      <w:pPr>
        <w:pStyle w:val="ListParagraph"/>
        <w:numPr>
          <w:ilvl w:val="0"/>
          <w:numId w:val="14"/>
        </w:numPr>
      </w:pPr>
      <w:r w:rsidRPr="00E52308">
        <w:t xml:space="preserve">Maintain communications to ensure traffic accommodation. </w:t>
      </w:r>
    </w:p>
    <w:p w:rsidRPr="00E52308" w:rsidR="00E52308" w:rsidP="00E52308" w:rsidRDefault="00E52308" w14:paraId="238CB1F2" w14:textId="27DB9D25">
      <w:pPr>
        <w:pStyle w:val="ListParagraph"/>
        <w:numPr>
          <w:ilvl w:val="0"/>
          <w:numId w:val="14"/>
        </w:numPr>
      </w:pPr>
      <w:r w:rsidRPr="00E52308">
        <w:t xml:space="preserve">If </w:t>
      </w:r>
      <w:r w:rsidRPr="00E52308" w:rsidR="00E94738">
        <w:t>the lead</w:t>
      </w:r>
      <w:r w:rsidRPr="00E52308">
        <w:t xml:space="preserve"> grader is forced to stop, communicate with the second grader to advise him of the situation. </w:t>
      </w:r>
    </w:p>
    <w:p w:rsidRPr="00E52308" w:rsidR="00E52308" w:rsidP="00E52308" w:rsidRDefault="00E52308" w14:paraId="67934E21" w14:textId="77777777">
      <w:pPr>
        <w:pStyle w:val="ListParagraph"/>
        <w:numPr>
          <w:ilvl w:val="0"/>
          <w:numId w:val="14"/>
        </w:numPr>
      </w:pPr>
      <w:r w:rsidRPr="00E52308">
        <w:t xml:space="preserve">In adverse conditions, rear grader may have to stop to allow traffic to pass. </w:t>
      </w:r>
    </w:p>
    <w:p w:rsidRPr="00E52308" w:rsidR="00E52308" w:rsidP="00E52308" w:rsidRDefault="00E52308" w14:paraId="19293131" w14:textId="77777777">
      <w:pPr>
        <w:pStyle w:val="ListParagraph"/>
        <w:numPr>
          <w:ilvl w:val="0"/>
          <w:numId w:val="14"/>
        </w:numPr>
      </w:pPr>
      <w:r w:rsidRPr="00E52308">
        <w:t xml:space="preserve">In extremely dry conditions, blading operations may need to be suspended, dust control operations may be required. </w:t>
      </w:r>
    </w:p>
    <w:p w:rsidRPr="00E52308" w:rsidR="00E52308" w:rsidP="00E52308" w:rsidRDefault="00E52308" w14:paraId="5C50D92D" w14:textId="77777777">
      <w:pPr>
        <w:pStyle w:val="ListParagraph"/>
        <w:numPr>
          <w:ilvl w:val="0"/>
          <w:numId w:val="14"/>
        </w:numPr>
      </w:pPr>
      <w:r w:rsidRPr="00E52308">
        <w:t xml:space="preserve">Continue tandem blading process until completed, until end of shift or blading suspension due to adverse weather. Spot Blading </w:t>
      </w:r>
    </w:p>
    <w:p w:rsidRPr="00E52308" w:rsidR="00E52308" w:rsidP="00E52308" w:rsidRDefault="00E52308" w14:paraId="24A86BEA" w14:textId="77777777">
      <w:pPr>
        <w:pStyle w:val="ListParagraph"/>
        <w:numPr>
          <w:ilvl w:val="0"/>
          <w:numId w:val="14"/>
        </w:numPr>
      </w:pPr>
      <w:r w:rsidRPr="00E52308">
        <w:t xml:space="preserve">Spot blading gravel operations may require the grader to work in the lane of oncoming traffic. </w:t>
      </w:r>
    </w:p>
    <w:p w:rsidRPr="00E52308" w:rsidR="00E52308" w:rsidP="00E52308" w:rsidRDefault="00E52308" w14:paraId="6C40BE4E" w14:textId="7CF7EB7A">
      <w:pPr>
        <w:pStyle w:val="ListParagraph"/>
        <w:numPr>
          <w:ilvl w:val="0"/>
          <w:numId w:val="14"/>
        </w:numPr>
      </w:pPr>
      <w:r w:rsidRPr="00E52308">
        <w:t xml:space="preserve">Take great care in areas with limited visibility due to hills, </w:t>
      </w:r>
      <w:r w:rsidRPr="00E52308" w:rsidR="00E94738">
        <w:t>curves,</w:t>
      </w:r>
      <w:r w:rsidRPr="00E52308">
        <w:t xml:space="preserve"> and bridges. Safe Operating Practice Grader Operations Workers must be trained/competent and aware of associated hazards. Use the “Take Ten” tool if needed. Trainees must work under supervision. </w:t>
      </w:r>
    </w:p>
    <w:p w:rsidRPr="00E52308" w:rsidR="00E52308" w:rsidP="00E52308" w:rsidRDefault="00E94738" w14:paraId="0AD1AF6C" w14:textId="675DAFC0">
      <w:pPr>
        <w:pStyle w:val="ListParagraph"/>
        <w:numPr>
          <w:ilvl w:val="0"/>
          <w:numId w:val="14"/>
        </w:numPr>
      </w:pPr>
      <w:r w:rsidRPr="00E52308">
        <w:t>Operators</w:t>
      </w:r>
      <w:r w:rsidRPr="00E52308" w:rsidR="00E52308">
        <w:t xml:space="preserve"> should be prepared at all times to exit the road in the event of traffic approaching from both directions simultaneously. </w:t>
      </w:r>
    </w:p>
    <w:p w:rsidRPr="00E52308" w:rsidR="00E52308" w:rsidP="00E52308" w:rsidRDefault="00E52308" w14:paraId="29438A18" w14:textId="011711FC">
      <w:pPr>
        <w:pStyle w:val="ListParagraph"/>
        <w:numPr>
          <w:ilvl w:val="0"/>
          <w:numId w:val="14"/>
        </w:numPr>
      </w:pPr>
      <w:r w:rsidRPr="00E52308">
        <w:t xml:space="preserve">If </w:t>
      </w:r>
      <w:r w:rsidRPr="00E52308" w:rsidR="00E94738">
        <w:t>the grade</w:t>
      </w:r>
      <w:r w:rsidRPr="00E52308">
        <w:t xml:space="preserve"> is too steep to allow safe exit from the road surface, operator should pull over as far as safely possible and stop grader. </w:t>
      </w:r>
    </w:p>
    <w:p w:rsidRPr="00E52308" w:rsidR="00E52308" w:rsidP="00E52308" w:rsidRDefault="00E52308" w14:paraId="1F15759D" w14:textId="77777777">
      <w:pPr>
        <w:pStyle w:val="ListParagraph"/>
        <w:numPr>
          <w:ilvl w:val="0"/>
          <w:numId w:val="14"/>
        </w:numPr>
      </w:pPr>
      <w:r w:rsidRPr="00E52308">
        <w:t xml:space="preserve">Pulling Side Slope </w:t>
      </w:r>
    </w:p>
    <w:p w:rsidRPr="00E52308" w:rsidR="00E52308" w:rsidP="00E52308" w:rsidRDefault="00E52308" w14:paraId="154DD909" w14:textId="77777777">
      <w:pPr>
        <w:pStyle w:val="ListParagraph"/>
        <w:numPr>
          <w:ilvl w:val="0"/>
          <w:numId w:val="14"/>
        </w:numPr>
      </w:pPr>
      <w:r w:rsidRPr="00E52308">
        <w:t xml:space="preserve">Blade with the flow of traffic. </w:t>
      </w:r>
    </w:p>
    <w:p w:rsidRPr="00E52308" w:rsidR="00E52308" w:rsidP="00E52308" w:rsidRDefault="00E52308" w14:paraId="668BEF4E" w14:textId="2C4DE2B8">
      <w:pPr>
        <w:pStyle w:val="ListParagraph"/>
        <w:numPr>
          <w:ilvl w:val="0"/>
          <w:numId w:val="14"/>
        </w:numPr>
      </w:pPr>
      <w:r w:rsidRPr="00E52308">
        <w:t xml:space="preserve">Extra care must be taken at culverts and big stones that may be close to </w:t>
      </w:r>
      <w:r w:rsidRPr="00E52308" w:rsidR="00E94738">
        <w:t>the surface</w:t>
      </w:r>
      <w:r w:rsidRPr="00E52308">
        <w:t xml:space="preserve">. </w:t>
      </w:r>
    </w:p>
    <w:p w:rsidRPr="00E52308" w:rsidR="00E52308" w:rsidP="00E52308" w:rsidRDefault="00E52308" w14:paraId="216876A7" w14:textId="77777777">
      <w:pPr>
        <w:pStyle w:val="ListParagraph"/>
        <w:numPr>
          <w:ilvl w:val="0"/>
          <w:numId w:val="14"/>
        </w:numPr>
      </w:pPr>
      <w:r w:rsidRPr="00E52308">
        <w:t xml:space="preserve">Material near bridge wings or railway crossings should not be disturbed, lift </w:t>
      </w:r>
      <w:proofErr w:type="spellStart"/>
      <w:r w:rsidRPr="00E52308">
        <w:t>mouldboard</w:t>
      </w:r>
      <w:proofErr w:type="spellEnd"/>
      <w:r w:rsidRPr="00E52308">
        <w:t xml:space="preserve"> when approaching bridges or railway crossings. </w:t>
      </w:r>
    </w:p>
    <w:p w:rsidRPr="00E52308" w:rsidR="00E52308" w:rsidP="00E52308" w:rsidRDefault="00E52308" w14:paraId="3F9CAD0D" w14:textId="77777777">
      <w:pPr>
        <w:pStyle w:val="ListParagraph"/>
        <w:numPr>
          <w:ilvl w:val="0"/>
          <w:numId w:val="14"/>
        </w:numPr>
      </w:pPr>
      <w:r w:rsidRPr="00E52308">
        <w:lastRenderedPageBreak/>
        <w:t xml:space="preserve">Where possible the grader should be operated on the road surface, if the grader must operate on the side slope extra caution must be exercised to maintain control of the grader. Machine Patching </w:t>
      </w:r>
    </w:p>
    <w:p w:rsidRPr="00E52308" w:rsidR="00E52308" w:rsidP="00E52308" w:rsidRDefault="00E52308" w14:paraId="78A79107" w14:textId="77777777">
      <w:pPr>
        <w:pStyle w:val="ListParagraph"/>
        <w:numPr>
          <w:ilvl w:val="0"/>
          <w:numId w:val="14"/>
        </w:numPr>
      </w:pPr>
      <w:r w:rsidRPr="00E52308">
        <w:t xml:space="preserve">Set up work zone and prepare road surface. </w:t>
      </w:r>
    </w:p>
    <w:p w:rsidRPr="00E52308" w:rsidR="00E52308" w:rsidP="00E52308" w:rsidRDefault="00E52308" w14:paraId="4F73BA6B" w14:textId="77777777">
      <w:pPr>
        <w:pStyle w:val="ListParagraph"/>
        <w:numPr>
          <w:ilvl w:val="0"/>
          <w:numId w:val="14"/>
        </w:numPr>
      </w:pPr>
      <w:r w:rsidRPr="00E52308">
        <w:t xml:space="preserve">Dump truck dumps or spreads material as required. Caution spreading with truck in reverse. (Temperature of product, visibility, depressions) </w:t>
      </w:r>
    </w:p>
    <w:p w:rsidRPr="00E52308" w:rsidR="00E52308" w:rsidP="00E52308" w:rsidRDefault="00E52308" w14:paraId="25C384E6" w14:textId="77777777">
      <w:pPr>
        <w:pStyle w:val="ListParagraph"/>
        <w:numPr>
          <w:ilvl w:val="0"/>
          <w:numId w:val="14"/>
        </w:numPr>
      </w:pPr>
      <w:r w:rsidRPr="00E52308">
        <w:t xml:space="preserve">Equipment or workers level material in surface defect area, followed by packer or steel roller at a safe distance. </w:t>
      </w:r>
    </w:p>
    <w:p w:rsidRPr="00E52308" w:rsidR="00E52308" w:rsidP="00E52308" w:rsidRDefault="00E52308" w14:paraId="58CE1FDA" w14:textId="77777777">
      <w:pPr>
        <w:pStyle w:val="ListParagraph"/>
        <w:numPr>
          <w:ilvl w:val="0"/>
          <w:numId w:val="14"/>
        </w:numPr>
      </w:pPr>
      <w:r w:rsidRPr="00E52308">
        <w:t xml:space="preserve">Work in one lane at a time. </w:t>
      </w:r>
    </w:p>
    <w:p w:rsidR="00E823CB" w:rsidP="00E94738" w:rsidRDefault="00E52308" w14:paraId="625C6AF2" w14:textId="064D7838">
      <w:pPr>
        <w:pStyle w:val="ListParagraph"/>
        <w:numPr>
          <w:ilvl w:val="0"/>
          <w:numId w:val="14"/>
        </w:numPr>
      </w:pPr>
      <w:r w:rsidRPr="00E52308">
        <w:t xml:space="preserve">Care and caution should be taken because use of several related work practices during </w:t>
      </w:r>
      <w:proofErr w:type="gramStart"/>
      <w:r w:rsidRPr="00E52308">
        <w:t>operation</w:t>
      </w:r>
      <w:proofErr w:type="gramEnd"/>
    </w:p>
    <w:p w:rsidRPr="006A29E8" w:rsidR="00E823CB" w:rsidP="00E823CB" w:rsidRDefault="00E823CB" w14:paraId="0E7FA766" w14:textId="77777777">
      <w:pPr>
        <w:autoSpaceDE w:val="0"/>
        <w:autoSpaceDN w:val="0"/>
        <w:adjustRightInd w:val="0"/>
        <w:rPr>
          <w:rFonts w:ascii="Calibri" w:hAnsi="Calibri" w:eastAsia="Calibri" w:cs="Times New Roman"/>
          <w:b/>
          <w:sz w:val="24"/>
          <w:szCs w:val="24"/>
          <w:lang w:val="en-US"/>
        </w:rPr>
      </w:pPr>
    </w:p>
    <w:p w:rsidRPr="006A29E8" w:rsidR="00AB1EF3" w:rsidP="00E823CB" w:rsidRDefault="00AB1EF3" w14:paraId="466AAF90" w14:textId="50F8FAB6">
      <w:pPr>
        <w:autoSpaceDE w:val="0"/>
        <w:autoSpaceDN w:val="0"/>
        <w:adjustRightInd w:val="0"/>
        <w:rPr>
          <w:rFonts w:ascii="Calibri" w:hAnsi="Calibri" w:eastAsia="Calibri" w:cs="Times New Roman"/>
          <w:b/>
          <w:sz w:val="24"/>
          <w:szCs w:val="24"/>
          <w:lang w:val="en-US"/>
        </w:rPr>
      </w:pPr>
    </w:p>
    <w:sectPr w:rsidRPr="006A29E8" w:rsidR="00AB1EF3" w:rsidSect="00115E6A">
      <w:footerReference w:type="even"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DB4" w:rsidRDefault="00CE4DB4" w14:paraId="47B95C9A" w14:textId="77777777">
      <w:pPr>
        <w:spacing w:after="0" w:line="240" w:lineRule="auto"/>
      </w:pPr>
      <w:r>
        <w:separator/>
      </w:r>
    </w:p>
  </w:endnote>
  <w:endnote w:type="continuationSeparator" w:id="0">
    <w:p w:rsidR="00CE4DB4" w:rsidRDefault="00CE4DB4" w14:paraId="17997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AB1EF3" w14:paraId="5517EFA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000000" w14:paraId="1252345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rsidR="00647B2E" w:rsidP="00D72885" w:rsidRDefault="00AB1EF3" w14:paraId="7C5081FE" w14:textId="77777777">
        <w:pPr>
          <w:pStyle w:val="Footer"/>
          <w:framePr w:wrap="none" w:hAnchor="margin" w:vAnchor="text"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rsidR="00647B2E" w:rsidP="00647B2E" w:rsidRDefault="00000000" w14:paraId="3797D9B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DB4" w:rsidRDefault="00CE4DB4" w14:paraId="3618F755" w14:textId="77777777">
      <w:pPr>
        <w:spacing w:after="0" w:line="240" w:lineRule="auto"/>
      </w:pPr>
      <w:r>
        <w:separator/>
      </w:r>
    </w:p>
  </w:footnote>
  <w:footnote w:type="continuationSeparator" w:id="0">
    <w:p w:rsidR="00CE4DB4" w:rsidRDefault="00CE4DB4" w14:paraId="6E7C4AB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F48"/>
    <w:multiLevelType w:val="hybridMultilevel"/>
    <w:tmpl w:val="A3CC5A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22C0F31"/>
    <w:multiLevelType w:val="hybridMultilevel"/>
    <w:tmpl w:val="228EE6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44B5AB9"/>
    <w:multiLevelType w:val="hybridMultilevel"/>
    <w:tmpl w:val="61E85B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8942DD8"/>
    <w:multiLevelType w:val="hybridMultilevel"/>
    <w:tmpl w:val="C85E5E10"/>
    <w:lvl w:ilvl="0" w:tplc="EBE65AE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7B5585"/>
    <w:multiLevelType w:val="hybridMultilevel"/>
    <w:tmpl w:val="25360D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39A94F32"/>
    <w:multiLevelType w:val="hybridMultilevel"/>
    <w:tmpl w:val="CD527780"/>
    <w:lvl w:ilvl="0" w:tplc="1009000D">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6" w15:restartNumberingAfterBreak="0">
    <w:nsid w:val="3FA84327"/>
    <w:multiLevelType w:val="hybridMultilevel"/>
    <w:tmpl w:val="FA58A0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4D1A23FB"/>
    <w:multiLevelType w:val="hybridMultilevel"/>
    <w:tmpl w:val="06564A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4FA1258A"/>
    <w:multiLevelType w:val="hybridMultilevel"/>
    <w:tmpl w:val="A48636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552528D9"/>
    <w:multiLevelType w:val="hybridMultilevel"/>
    <w:tmpl w:val="9C2493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587B3693"/>
    <w:multiLevelType w:val="hybridMultilevel"/>
    <w:tmpl w:val="AAE82F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5BDE19AA"/>
    <w:multiLevelType w:val="hybridMultilevel"/>
    <w:tmpl w:val="7D0811F8"/>
    <w:lvl w:ilvl="0" w:tplc="22825642">
      <w:start w:val="1"/>
      <w:numFmt w:val="bullet"/>
      <w:lvlText w:val=""/>
      <w:lvlJc w:val="left"/>
      <w:pPr>
        <w:ind w:left="720" w:hanging="360"/>
      </w:pPr>
      <w:rPr>
        <w:rFonts w:hint="default" w:ascii="Symbol" w:hAnsi="Symbol"/>
        <w:b/>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2" w15:restartNumberingAfterBreak="0">
    <w:nsid w:val="60015D38"/>
    <w:multiLevelType w:val="hybridMultilevel"/>
    <w:tmpl w:val="DD4C4E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6C984173"/>
    <w:multiLevelType w:val="hybridMultilevel"/>
    <w:tmpl w:val="29AC20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71D9658A"/>
    <w:multiLevelType w:val="hybridMultilevel"/>
    <w:tmpl w:val="60C4B5A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5" w15:restartNumberingAfterBreak="0">
    <w:nsid w:val="723661D4"/>
    <w:multiLevelType w:val="hybridMultilevel"/>
    <w:tmpl w:val="8684DDB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6" w15:restartNumberingAfterBreak="0">
    <w:nsid w:val="78570405"/>
    <w:multiLevelType w:val="hybridMultilevel"/>
    <w:tmpl w:val="E8F475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106534968">
    <w:abstractNumId w:val="15"/>
    <w:lvlOverride w:ilvl="0"/>
    <w:lvlOverride w:ilvl="1"/>
    <w:lvlOverride w:ilvl="2"/>
    <w:lvlOverride w:ilvl="3"/>
    <w:lvlOverride w:ilvl="4"/>
    <w:lvlOverride w:ilvl="5"/>
    <w:lvlOverride w:ilvl="6"/>
    <w:lvlOverride w:ilvl="7"/>
    <w:lvlOverride w:ilvl="8"/>
  </w:num>
  <w:num w:numId="2" w16cid:durableId="280771089">
    <w:abstractNumId w:val="16"/>
    <w:lvlOverride w:ilvl="0"/>
    <w:lvlOverride w:ilvl="1"/>
    <w:lvlOverride w:ilvl="2"/>
    <w:lvlOverride w:ilvl="3"/>
    <w:lvlOverride w:ilvl="4"/>
    <w:lvlOverride w:ilvl="5"/>
    <w:lvlOverride w:ilvl="6"/>
    <w:lvlOverride w:ilvl="7"/>
    <w:lvlOverride w:ilvl="8"/>
  </w:num>
  <w:num w:numId="3" w16cid:durableId="1443584">
    <w:abstractNumId w:val="14"/>
    <w:lvlOverride w:ilvl="0"/>
    <w:lvlOverride w:ilvl="1"/>
    <w:lvlOverride w:ilvl="2"/>
    <w:lvlOverride w:ilvl="3"/>
    <w:lvlOverride w:ilvl="4"/>
    <w:lvlOverride w:ilvl="5"/>
    <w:lvlOverride w:ilvl="6"/>
    <w:lvlOverride w:ilvl="7"/>
    <w:lvlOverride w:ilvl="8"/>
  </w:num>
  <w:num w:numId="4" w16cid:durableId="882789302">
    <w:abstractNumId w:val="5"/>
    <w:lvlOverride w:ilvl="0"/>
    <w:lvlOverride w:ilvl="1"/>
    <w:lvlOverride w:ilvl="2"/>
    <w:lvlOverride w:ilvl="3"/>
    <w:lvlOverride w:ilvl="4"/>
    <w:lvlOverride w:ilvl="5"/>
    <w:lvlOverride w:ilvl="6"/>
    <w:lvlOverride w:ilvl="7"/>
    <w:lvlOverride w:ilvl="8"/>
  </w:num>
  <w:num w:numId="5" w16cid:durableId="1007713823">
    <w:abstractNumId w:val="11"/>
    <w:lvlOverride w:ilvl="0"/>
    <w:lvlOverride w:ilvl="1"/>
    <w:lvlOverride w:ilvl="2"/>
    <w:lvlOverride w:ilvl="3"/>
    <w:lvlOverride w:ilvl="4"/>
    <w:lvlOverride w:ilvl="5"/>
    <w:lvlOverride w:ilvl="6"/>
    <w:lvlOverride w:ilvl="7"/>
    <w:lvlOverride w:ilvl="8"/>
  </w:num>
  <w:num w:numId="6" w16cid:durableId="1395352485">
    <w:abstractNumId w:val="1"/>
    <w:lvlOverride w:ilvl="0"/>
    <w:lvlOverride w:ilvl="1"/>
    <w:lvlOverride w:ilvl="2"/>
    <w:lvlOverride w:ilvl="3"/>
    <w:lvlOverride w:ilvl="4"/>
    <w:lvlOverride w:ilvl="5"/>
    <w:lvlOverride w:ilvl="6"/>
    <w:lvlOverride w:ilvl="7"/>
    <w:lvlOverride w:ilvl="8"/>
  </w:num>
  <w:num w:numId="7" w16cid:durableId="1821917943">
    <w:abstractNumId w:val="12"/>
    <w:lvlOverride w:ilvl="0"/>
    <w:lvlOverride w:ilvl="1"/>
    <w:lvlOverride w:ilvl="2"/>
    <w:lvlOverride w:ilvl="3"/>
    <w:lvlOverride w:ilvl="4"/>
    <w:lvlOverride w:ilvl="5"/>
    <w:lvlOverride w:ilvl="6"/>
    <w:lvlOverride w:ilvl="7"/>
    <w:lvlOverride w:ilvl="8"/>
  </w:num>
  <w:num w:numId="8" w16cid:durableId="919024731">
    <w:abstractNumId w:val="10"/>
    <w:lvlOverride w:ilvl="0"/>
    <w:lvlOverride w:ilvl="1"/>
    <w:lvlOverride w:ilvl="2"/>
    <w:lvlOverride w:ilvl="3"/>
    <w:lvlOverride w:ilvl="4"/>
    <w:lvlOverride w:ilvl="5"/>
    <w:lvlOverride w:ilvl="6"/>
    <w:lvlOverride w:ilvl="7"/>
    <w:lvlOverride w:ilvl="8"/>
  </w:num>
  <w:num w:numId="9" w16cid:durableId="1936474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07316">
    <w:abstractNumId w:val="0"/>
    <w:lvlOverride w:ilvl="0"/>
    <w:lvlOverride w:ilvl="1"/>
    <w:lvlOverride w:ilvl="2"/>
    <w:lvlOverride w:ilvl="3"/>
    <w:lvlOverride w:ilvl="4"/>
    <w:lvlOverride w:ilvl="5"/>
    <w:lvlOverride w:ilvl="6"/>
    <w:lvlOverride w:ilvl="7"/>
    <w:lvlOverride w:ilvl="8"/>
  </w:num>
  <w:num w:numId="11" w16cid:durableId="1697000597">
    <w:abstractNumId w:val="7"/>
    <w:lvlOverride w:ilvl="0"/>
    <w:lvlOverride w:ilvl="1"/>
    <w:lvlOverride w:ilvl="2"/>
    <w:lvlOverride w:ilvl="3"/>
    <w:lvlOverride w:ilvl="4"/>
    <w:lvlOverride w:ilvl="5"/>
    <w:lvlOverride w:ilvl="6"/>
    <w:lvlOverride w:ilvl="7"/>
    <w:lvlOverride w:ilvl="8"/>
  </w:num>
  <w:num w:numId="12" w16cid:durableId="1172722387">
    <w:abstractNumId w:val="8"/>
    <w:lvlOverride w:ilvl="0"/>
    <w:lvlOverride w:ilvl="1"/>
    <w:lvlOverride w:ilvl="2"/>
    <w:lvlOverride w:ilvl="3"/>
    <w:lvlOverride w:ilvl="4"/>
    <w:lvlOverride w:ilvl="5"/>
    <w:lvlOverride w:ilvl="6"/>
    <w:lvlOverride w:ilvl="7"/>
    <w:lvlOverride w:ilvl="8"/>
  </w:num>
  <w:num w:numId="13" w16cid:durableId="325400494">
    <w:abstractNumId w:val="6"/>
    <w:lvlOverride w:ilvl="0"/>
    <w:lvlOverride w:ilvl="1"/>
    <w:lvlOverride w:ilvl="2"/>
    <w:lvlOverride w:ilvl="3"/>
    <w:lvlOverride w:ilvl="4"/>
    <w:lvlOverride w:ilvl="5"/>
    <w:lvlOverride w:ilvl="6"/>
    <w:lvlOverride w:ilvl="7"/>
    <w:lvlOverride w:ilvl="8"/>
  </w:num>
  <w:num w:numId="14" w16cid:durableId="331839093">
    <w:abstractNumId w:val="13"/>
    <w:lvlOverride w:ilvl="0"/>
    <w:lvlOverride w:ilvl="1"/>
    <w:lvlOverride w:ilvl="2"/>
    <w:lvlOverride w:ilvl="3"/>
    <w:lvlOverride w:ilvl="4"/>
    <w:lvlOverride w:ilvl="5"/>
    <w:lvlOverride w:ilvl="6"/>
    <w:lvlOverride w:ilvl="7"/>
    <w:lvlOverride w:ilvl="8"/>
  </w:num>
  <w:num w:numId="15" w16cid:durableId="1247763207">
    <w:abstractNumId w:val="9"/>
    <w:lvlOverride w:ilvl="0"/>
    <w:lvlOverride w:ilvl="1"/>
    <w:lvlOverride w:ilvl="2"/>
    <w:lvlOverride w:ilvl="3"/>
    <w:lvlOverride w:ilvl="4"/>
    <w:lvlOverride w:ilvl="5"/>
    <w:lvlOverride w:ilvl="6"/>
    <w:lvlOverride w:ilvl="7"/>
    <w:lvlOverride w:ilvl="8"/>
  </w:num>
  <w:num w:numId="16" w16cid:durableId="370308000">
    <w:abstractNumId w:val="2"/>
    <w:lvlOverride w:ilvl="0"/>
    <w:lvlOverride w:ilvl="1"/>
    <w:lvlOverride w:ilvl="2"/>
    <w:lvlOverride w:ilvl="3"/>
    <w:lvlOverride w:ilvl="4"/>
    <w:lvlOverride w:ilvl="5"/>
    <w:lvlOverride w:ilvl="6"/>
    <w:lvlOverride w:ilvl="7"/>
    <w:lvlOverride w:ilvl="8"/>
  </w:num>
  <w:num w:numId="17" w16cid:durableId="490606876">
    <w:abstractNumId w:val="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B25A5"/>
    <w:rsid w:val="000D79BC"/>
    <w:rsid w:val="000F131A"/>
    <w:rsid w:val="00102E59"/>
    <w:rsid w:val="00117291"/>
    <w:rsid w:val="00123F5C"/>
    <w:rsid w:val="00146F9E"/>
    <w:rsid w:val="001567E3"/>
    <w:rsid w:val="00156AA7"/>
    <w:rsid w:val="00170AAD"/>
    <w:rsid w:val="001E0961"/>
    <w:rsid w:val="001E513D"/>
    <w:rsid w:val="001F228A"/>
    <w:rsid w:val="001F27D0"/>
    <w:rsid w:val="00230EB1"/>
    <w:rsid w:val="00233812"/>
    <w:rsid w:val="00246200"/>
    <w:rsid w:val="00261D93"/>
    <w:rsid w:val="00290455"/>
    <w:rsid w:val="002A3E95"/>
    <w:rsid w:val="002B4CA5"/>
    <w:rsid w:val="002C39BC"/>
    <w:rsid w:val="002D57DD"/>
    <w:rsid w:val="00316EDC"/>
    <w:rsid w:val="00323CB7"/>
    <w:rsid w:val="00346F85"/>
    <w:rsid w:val="0035099C"/>
    <w:rsid w:val="00351216"/>
    <w:rsid w:val="00351330"/>
    <w:rsid w:val="003632B2"/>
    <w:rsid w:val="00375AD8"/>
    <w:rsid w:val="003857A7"/>
    <w:rsid w:val="00391AB2"/>
    <w:rsid w:val="003E323D"/>
    <w:rsid w:val="003E333C"/>
    <w:rsid w:val="003E37A1"/>
    <w:rsid w:val="003E4FDC"/>
    <w:rsid w:val="003F5FD3"/>
    <w:rsid w:val="004109CC"/>
    <w:rsid w:val="0041680E"/>
    <w:rsid w:val="0042006A"/>
    <w:rsid w:val="00437AE5"/>
    <w:rsid w:val="00462286"/>
    <w:rsid w:val="0047545B"/>
    <w:rsid w:val="004774A2"/>
    <w:rsid w:val="00493BAC"/>
    <w:rsid w:val="004A34EC"/>
    <w:rsid w:val="004A7554"/>
    <w:rsid w:val="004D43F9"/>
    <w:rsid w:val="004E3581"/>
    <w:rsid w:val="004E7A0F"/>
    <w:rsid w:val="005318DA"/>
    <w:rsid w:val="00547B78"/>
    <w:rsid w:val="0055316C"/>
    <w:rsid w:val="0056334D"/>
    <w:rsid w:val="0057194D"/>
    <w:rsid w:val="005752D8"/>
    <w:rsid w:val="0057616D"/>
    <w:rsid w:val="00581D20"/>
    <w:rsid w:val="00595462"/>
    <w:rsid w:val="005A4E60"/>
    <w:rsid w:val="005C0428"/>
    <w:rsid w:val="006150B1"/>
    <w:rsid w:val="00626530"/>
    <w:rsid w:val="00630A90"/>
    <w:rsid w:val="00640F21"/>
    <w:rsid w:val="0066303C"/>
    <w:rsid w:val="006A29E8"/>
    <w:rsid w:val="006D6A95"/>
    <w:rsid w:val="006F65AC"/>
    <w:rsid w:val="00714DDA"/>
    <w:rsid w:val="0073244D"/>
    <w:rsid w:val="007502C0"/>
    <w:rsid w:val="0075572A"/>
    <w:rsid w:val="007971FA"/>
    <w:rsid w:val="007B677D"/>
    <w:rsid w:val="007C48E6"/>
    <w:rsid w:val="00800242"/>
    <w:rsid w:val="00805E3C"/>
    <w:rsid w:val="008473AD"/>
    <w:rsid w:val="00850632"/>
    <w:rsid w:val="0085618E"/>
    <w:rsid w:val="008641C4"/>
    <w:rsid w:val="0088636E"/>
    <w:rsid w:val="00890A8C"/>
    <w:rsid w:val="008926FB"/>
    <w:rsid w:val="008972DF"/>
    <w:rsid w:val="008A354E"/>
    <w:rsid w:val="008A3DC9"/>
    <w:rsid w:val="008A4743"/>
    <w:rsid w:val="008B58E8"/>
    <w:rsid w:val="008B781B"/>
    <w:rsid w:val="008D480D"/>
    <w:rsid w:val="008F6CEA"/>
    <w:rsid w:val="00941BCA"/>
    <w:rsid w:val="00943C7E"/>
    <w:rsid w:val="00971251"/>
    <w:rsid w:val="00986AC3"/>
    <w:rsid w:val="009B1A66"/>
    <w:rsid w:val="009B2B76"/>
    <w:rsid w:val="009B516C"/>
    <w:rsid w:val="009D22AF"/>
    <w:rsid w:val="009E6C15"/>
    <w:rsid w:val="00A16104"/>
    <w:rsid w:val="00A4700D"/>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BF2A45"/>
    <w:rsid w:val="00C3237C"/>
    <w:rsid w:val="00C32B1D"/>
    <w:rsid w:val="00C53AFD"/>
    <w:rsid w:val="00C8320E"/>
    <w:rsid w:val="00CA4D0A"/>
    <w:rsid w:val="00CC1951"/>
    <w:rsid w:val="00CD7CE7"/>
    <w:rsid w:val="00CE078B"/>
    <w:rsid w:val="00CE391C"/>
    <w:rsid w:val="00CE4DB4"/>
    <w:rsid w:val="00D200E9"/>
    <w:rsid w:val="00D35871"/>
    <w:rsid w:val="00D36A68"/>
    <w:rsid w:val="00D5003B"/>
    <w:rsid w:val="00D775D3"/>
    <w:rsid w:val="00D83F78"/>
    <w:rsid w:val="00D9019D"/>
    <w:rsid w:val="00DA0C0D"/>
    <w:rsid w:val="00DC4AD2"/>
    <w:rsid w:val="00DC6C2A"/>
    <w:rsid w:val="00DD5832"/>
    <w:rsid w:val="00E22936"/>
    <w:rsid w:val="00E52308"/>
    <w:rsid w:val="00E61833"/>
    <w:rsid w:val="00E739A8"/>
    <w:rsid w:val="00E823CB"/>
    <w:rsid w:val="00E94738"/>
    <w:rsid w:val="00EB3EDF"/>
    <w:rsid w:val="00EC1FAC"/>
    <w:rsid w:val="00EC4469"/>
    <w:rsid w:val="00EC7884"/>
    <w:rsid w:val="00EF75DF"/>
    <w:rsid w:val="00F00945"/>
    <w:rsid w:val="00F356BD"/>
    <w:rsid w:val="00F35A1A"/>
    <w:rsid w:val="00F46167"/>
    <w:rsid w:val="00F528EC"/>
    <w:rsid w:val="00F85EC7"/>
    <w:rsid w:val="00F86A34"/>
    <w:rsid w:val="00F979F8"/>
    <w:rsid w:val="00FC01EF"/>
    <w:rsid w:val="00FC567A"/>
    <w:rsid w:val="00FC752D"/>
    <w:rsid w:val="00FD4568"/>
    <w:rsid w:val="00FE4428"/>
    <w:rsid w:val="00FE520C"/>
    <w:rsid w:val="00FF6DB1"/>
    <w:rsid w:val="044B7FD4"/>
    <w:rsid w:val="62491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AB1EF3"/>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AB1EF3"/>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hAnsi="Times New Roman"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20880505">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79240619">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123886927">
      <w:bodyDiv w:val="1"/>
      <w:marLeft w:val="0"/>
      <w:marRight w:val="0"/>
      <w:marTop w:val="0"/>
      <w:marBottom w:val="0"/>
      <w:divBdr>
        <w:top w:val="none" w:sz="0" w:space="0" w:color="auto"/>
        <w:left w:val="none" w:sz="0" w:space="0" w:color="auto"/>
        <w:bottom w:val="none" w:sz="0" w:space="0" w:color="auto"/>
        <w:right w:val="none" w:sz="0" w:space="0" w:color="auto"/>
      </w:divBdr>
    </w:div>
    <w:div w:id="1179193808">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375615774">
      <w:bodyDiv w:val="1"/>
      <w:marLeft w:val="0"/>
      <w:marRight w:val="0"/>
      <w:marTop w:val="0"/>
      <w:marBottom w:val="0"/>
      <w:divBdr>
        <w:top w:val="none" w:sz="0" w:space="0" w:color="auto"/>
        <w:left w:val="none" w:sz="0" w:space="0" w:color="auto"/>
        <w:bottom w:val="none" w:sz="0" w:space="0" w:color="auto"/>
        <w:right w:val="none" w:sz="0" w:space="0" w:color="auto"/>
      </w:divBdr>
    </w:div>
    <w:div w:id="1457749913">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3554710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76843372">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d4b5773ffaa4f1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9a136ba-2f83-467a-b2e3-5c6ff76c7c7c}"/>
      </w:docPartPr>
      <w:docPartBody>
        <w:p w14:paraId="773A9EA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FB0C98BD-28C5-4271-8034-7998081B0F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Cynthia Colpitts</cp:lastModifiedBy>
  <cp:revision>7</cp:revision>
  <dcterms:created xsi:type="dcterms:W3CDTF">2023-06-27T13:15:00Z</dcterms:created>
  <dcterms:modified xsi:type="dcterms:W3CDTF">2023-07-10T17:42:57Z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