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26FF6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5F820E88" w14:textId="77777777" w:rsidTr="001E6B4F">
        <w:tc>
          <w:tcPr>
            <w:tcW w:w="3192" w:type="dxa"/>
          </w:tcPr>
          <w:p w14:paraId="423E2388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64E5F949" w14:textId="77777777" w:rsidR="006C6B01" w:rsidRPr="00880B0A" w:rsidRDefault="00624416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Welder </w:t>
            </w:r>
            <w:r w:rsidR="00B26A50">
              <w:rPr>
                <w:b/>
                <w:sz w:val="24"/>
                <w:szCs w:val="24"/>
              </w:rPr>
              <w:t>-</w:t>
            </w:r>
            <w:r w:rsidR="00F101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General</w:t>
            </w:r>
          </w:p>
        </w:tc>
        <w:tc>
          <w:tcPr>
            <w:tcW w:w="3192" w:type="dxa"/>
          </w:tcPr>
          <w:p w14:paraId="65996066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48142510" w14:textId="77777777" w:rsidR="006C6B01" w:rsidRPr="00D3026B" w:rsidRDefault="00064FBE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7</w:t>
            </w:r>
            <w:r w:rsidRPr="00064FB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,</w:t>
            </w:r>
            <w:r w:rsidR="00F101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14:paraId="47DEA1E4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42F581D1" w14:textId="77777777" w:rsidR="006C6B01" w:rsidRPr="00D3026B" w:rsidRDefault="00F101CF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1B746EEB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64FBE" w:rsidRPr="00880B0A" w14:paraId="69B6EF47" w14:textId="77777777" w:rsidTr="00054D0C">
        <w:tc>
          <w:tcPr>
            <w:tcW w:w="2394" w:type="dxa"/>
          </w:tcPr>
          <w:p w14:paraId="5CCFFC58" w14:textId="77777777" w:rsidR="00064FBE" w:rsidRPr="00BC1050" w:rsidRDefault="00064FBE" w:rsidP="005660A3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Working at heights</w:t>
            </w:r>
          </w:p>
        </w:tc>
        <w:tc>
          <w:tcPr>
            <w:tcW w:w="2394" w:type="dxa"/>
          </w:tcPr>
          <w:p w14:paraId="3210A70B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Working in </w:t>
            </w:r>
            <w:hyperlink r:id="rId7" w:history="1">
              <w:r w:rsidRPr="00BC1050">
                <w:rPr>
                  <w:color w:val="000000"/>
                  <w:sz w:val="24"/>
                  <w:szCs w:val="24"/>
                </w:rPr>
                <w:t>confined spaces</w:t>
              </w:r>
            </w:hyperlink>
          </w:p>
        </w:tc>
        <w:tc>
          <w:tcPr>
            <w:tcW w:w="2394" w:type="dxa"/>
          </w:tcPr>
          <w:p w14:paraId="43E51A20" w14:textId="77777777" w:rsidR="00064FBE" w:rsidRPr="00054D0C" w:rsidRDefault="00064FBE" w:rsidP="005660A3">
            <w:pPr>
              <w:rPr>
                <w:rFonts w:cs="Times New Roman"/>
                <w:sz w:val="24"/>
                <w:szCs w:val="24"/>
              </w:rPr>
            </w:pPr>
            <w:r w:rsidRPr="00054D0C">
              <w:rPr>
                <w:color w:val="000000"/>
                <w:sz w:val="24"/>
                <w:szCs w:val="24"/>
              </w:rPr>
              <w:t xml:space="preserve">Risk of </w:t>
            </w:r>
            <w:hyperlink r:id="rId8" w:history="1">
              <w:r w:rsidRPr="00054D0C">
                <w:rPr>
                  <w:color w:val="000000"/>
                  <w:sz w:val="24"/>
                  <w:szCs w:val="24"/>
                </w:rPr>
                <w:t>eye injury</w:t>
              </w:r>
            </w:hyperlink>
          </w:p>
        </w:tc>
        <w:tc>
          <w:tcPr>
            <w:tcW w:w="2394" w:type="dxa"/>
          </w:tcPr>
          <w:p w14:paraId="47282241" w14:textId="77777777" w:rsidR="00064FBE" w:rsidRPr="00054D0C" w:rsidRDefault="00644809" w:rsidP="005660A3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="00064FBE" w:rsidRPr="00054D0C">
                <w:rPr>
                  <w:color w:val="000000"/>
                  <w:sz w:val="24"/>
                  <w:szCs w:val="24"/>
                </w:rPr>
                <w:t xml:space="preserve">Slips, </w:t>
              </w:r>
              <w:proofErr w:type="gramStart"/>
              <w:r w:rsidR="00064FBE" w:rsidRPr="00054D0C">
                <w:rPr>
                  <w:color w:val="000000"/>
                  <w:sz w:val="24"/>
                  <w:szCs w:val="24"/>
                </w:rPr>
                <w:t>trips</w:t>
              </w:r>
              <w:proofErr w:type="gramEnd"/>
              <w:r w:rsidR="00064FBE" w:rsidRPr="00054D0C">
                <w:rPr>
                  <w:color w:val="000000"/>
                  <w:sz w:val="24"/>
                  <w:szCs w:val="24"/>
                </w:rPr>
                <w:t xml:space="preserve"> and falls</w:t>
              </w:r>
            </w:hyperlink>
          </w:p>
        </w:tc>
      </w:tr>
      <w:tr w:rsidR="00064FBE" w:rsidRPr="00054D0C" w14:paraId="724D191B" w14:textId="77777777" w:rsidTr="00054D0C">
        <w:tc>
          <w:tcPr>
            <w:tcW w:w="2394" w:type="dxa"/>
          </w:tcPr>
          <w:p w14:paraId="2A066491" w14:textId="77777777" w:rsidR="00064FBE" w:rsidRPr="00BC1050" w:rsidRDefault="00064FBE" w:rsidP="005660A3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Risk of injury from falling objects</w:t>
            </w:r>
          </w:p>
        </w:tc>
        <w:tc>
          <w:tcPr>
            <w:tcW w:w="2394" w:type="dxa"/>
          </w:tcPr>
          <w:p w14:paraId="524CC61F" w14:textId="77777777" w:rsidR="00064FBE" w:rsidRPr="00BC1050" w:rsidRDefault="00054D0C" w:rsidP="005660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  <w:r w:rsidR="00064FBE">
              <w:rPr>
                <w:rFonts w:ascii="Verdana" w:hAnsi="Verdana"/>
                <w:color w:val="000000"/>
                <w:sz w:val="20"/>
                <w:szCs w:val="20"/>
              </w:rPr>
              <w:t>urns from hot surfaces, flames, sparks, etc.,</w:t>
            </w:r>
          </w:p>
        </w:tc>
        <w:tc>
          <w:tcPr>
            <w:tcW w:w="2394" w:type="dxa"/>
          </w:tcPr>
          <w:p w14:paraId="66597CFC" w14:textId="77777777" w:rsidR="00064FBE" w:rsidRPr="00BC1050" w:rsidRDefault="00064FBE" w:rsidP="00064FBE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Exposure to </w:t>
            </w:r>
            <w:hyperlink r:id="rId10" w:history="1">
              <w:r w:rsidRPr="00BC1050">
                <w:rPr>
                  <w:color w:val="000000"/>
                  <w:sz w:val="24"/>
                  <w:szCs w:val="24"/>
                </w:rPr>
                <w:t>lead</w:t>
              </w:r>
            </w:hyperlink>
            <w:r w:rsidRPr="00BC1050">
              <w:rPr>
                <w:color w:val="000000"/>
                <w:sz w:val="24"/>
                <w:szCs w:val="24"/>
              </w:rPr>
              <w:t xml:space="preserve"> and other toxic </w:t>
            </w:r>
            <w:r>
              <w:rPr>
                <w:color w:val="000000"/>
                <w:sz w:val="24"/>
                <w:szCs w:val="24"/>
              </w:rPr>
              <w:t xml:space="preserve">heavy metals </w:t>
            </w:r>
          </w:p>
        </w:tc>
        <w:tc>
          <w:tcPr>
            <w:tcW w:w="2394" w:type="dxa"/>
          </w:tcPr>
          <w:p w14:paraId="121CB4B4" w14:textId="77777777" w:rsidR="00064FBE" w:rsidRPr="00054D0C" w:rsidRDefault="00064FBE" w:rsidP="005660A3">
            <w:pPr>
              <w:rPr>
                <w:rFonts w:cs="Times New Roman"/>
                <w:sz w:val="24"/>
                <w:szCs w:val="24"/>
              </w:rPr>
            </w:pPr>
            <w:r w:rsidRPr="00054D0C">
              <w:rPr>
                <w:color w:val="000000"/>
                <w:sz w:val="24"/>
                <w:szCs w:val="24"/>
              </w:rPr>
              <w:t xml:space="preserve">Proximity to </w:t>
            </w:r>
            <w:hyperlink r:id="rId11" w:history="1">
              <w:r w:rsidRPr="00054D0C">
                <w:rPr>
                  <w:color w:val="000000"/>
                  <w:sz w:val="24"/>
                  <w:szCs w:val="24"/>
                </w:rPr>
                <w:t>flammable or combustible</w:t>
              </w:r>
            </w:hyperlink>
            <w:r w:rsidRPr="00054D0C">
              <w:rPr>
                <w:color w:val="000000"/>
                <w:sz w:val="24"/>
                <w:szCs w:val="24"/>
              </w:rPr>
              <w:t xml:space="preserve"> materials</w:t>
            </w:r>
          </w:p>
        </w:tc>
      </w:tr>
    </w:tbl>
    <w:p w14:paraId="12C91819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64FBE" w:rsidRPr="006A21B5" w14:paraId="014EAA6C" w14:textId="77777777" w:rsidTr="00507894">
        <w:tc>
          <w:tcPr>
            <w:tcW w:w="2394" w:type="dxa"/>
          </w:tcPr>
          <w:p w14:paraId="47AE3127" w14:textId="77777777" w:rsidR="00064FBE" w:rsidRPr="00BC1050" w:rsidRDefault="00064FBE" w:rsidP="005660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00A0763F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26E4F088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37EC5A3D" w14:textId="77777777" w:rsidR="00064FBE" w:rsidRPr="00BC1050" w:rsidRDefault="00064FBE" w:rsidP="005660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proofErr w:type="gramStart"/>
            <w:r>
              <w:rPr>
                <w:rFonts w:cs="Times New Roman"/>
                <w:sz w:val="24"/>
                <w:szCs w:val="24"/>
              </w:rPr>
              <w:t>Arrest  Equipment</w:t>
            </w:r>
            <w:proofErr w:type="gramEnd"/>
          </w:p>
        </w:tc>
      </w:tr>
      <w:tr w:rsidR="00064FBE" w:rsidRPr="006A21B5" w14:paraId="5618216E" w14:textId="77777777" w:rsidTr="00507894">
        <w:tc>
          <w:tcPr>
            <w:tcW w:w="2394" w:type="dxa"/>
          </w:tcPr>
          <w:p w14:paraId="41EC9B58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2D105BF5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67A494E7" w14:textId="77777777" w:rsidR="00064FBE" w:rsidRPr="00BC1050" w:rsidRDefault="00064FBE" w:rsidP="00566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2FF14606" w14:textId="77777777" w:rsidR="00064FBE" w:rsidRPr="00BC1050" w:rsidRDefault="00064FBE" w:rsidP="005660A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C75D36" w14:textId="77777777" w:rsidR="008A0143" w:rsidRPr="00D307B0" w:rsidRDefault="00644809">
      <w:pPr>
        <w:rPr>
          <w:sz w:val="24"/>
          <w:szCs w:val="24"/>
        </w:rPr>
      </w:pPr>
    </w:p>
    <w:p w14:paraId="594FE22B" w14:textId="77777777" w:rsidR="00064FBE" w:rsidRPr="00D307B0" w:rsidRDefault="00515956" w:rsidP="00515956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What are some good general safe work practices?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68A467B5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general information/tips about </w:t>
      </w:r>
      <w:hyperlink r:id="rId12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welding</w:t>
        </w:r>
      </w:hyperlink>
    </w:p>
    <w:p w14:paraId="062B6DAA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 follow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proper selection, use, maintenance and storage of </w:t>
      </w:r>
      <w:hyperlink r:id="rId13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PPE</w:t>
        </w:r>
      </w:hyperlink>
    </w:p>
    <w:p w14:paraId="4B1ABD3E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b/>
          <w:sz w:val="24"/>
          <w:szCs w:val="24"/>
        </w:rPr>
        <w:t>DO</w:t>
      </w:r>
      <w:r w:rsidRPr="00515956">
        <w:rPr>
          <w:sz w:val="24"/>
          <w:szCs w:val="24"/>
        </w:rPr>
        <w:t xml:space="preserve">  follow </w:t>
      </w:r>
      <w:hyperlink r:id="rId14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confined space entry</w:t>
        </w:r>
      </w:hyperlink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 procedures </w:t>
      </w:r>
    </w:p>
    <w:p w14:paraId="5BDACCFD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follow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fall protection procedures </w:t>
      </w:r>
    </w:p>
    <w:p w14:paraId="73F6DB1A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 follow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>lock-out / tag-out procedures</w:t>
      </w:r>
    </w:p>
    <w:p w14:paraId="60406270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how to work safely with </w:t>
      </w:r>
      <w:hyperlink r:id="rId15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flammable and combustible liquids</w:t>
        </w:r>
      </w:hyperlink>
    </w:p>
    <w:p w14:paraId="210D5568" w14:textId="77777777" w:rsidR="00064FBE" w:rsidRPr="00515956" w:rsidRDefault="0051595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 xml:space="preserve">DO </w:t>
      </w:r>
      <w:r w:rsidRP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how to work safety with </w:t>
      </w:r>
      <w:hyperlink r:id="rId16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compressed gases</w:t>
        </w:r>
      </w:hyperlink>
    </w:p>
    <w:p w14:paraId="17922DC8" w14:textId="77777777" w:rsidR="00064FBE" w:rsidRPr="00515956" w:rsidRDefault="001721D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="00515956" w:rsidRPr="001721D6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515956" w:rsidRPr="00515956">
        <w:rPr>
          <w:rFonts w:eastAsia="Times New Roman" w:cs="Times New Roman"/>
          <w:color w:val="000000"/>
          <w:sz w:val="24"/>
          <w:szCs w:val="24"/>
        </w:rPr>
        <w:t xml:space="preserve">know 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how to work safely with </w:t>
      </w:r>
      <w:hyperlink r:id="rId17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power tools</w:t>
        </w:r>
      </w:hyperlink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, and </w:t>
      </w:r>
    </w:p>
    <w:p w14:paraId="5DF31192" w14:textId="77777777" w:rsidR="00064FBE" w:rsidRPr="00515956" w:rsidRDefault="001721D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rFonts w:eastAsia="Times New Roman" w:cs="Times New Roman"/>
          <w:b/>
          <w:color w:val="000000"/>
          <w:sz w:val="24"/>
          <w:szCs w:val="24"/>
        </w:rPr>
        <w:t>DO</w:t>
      </w:r>
      <w:r w:rsidR="00515956" w:rsidRPr="0051595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15956">
        <w:rPr>
          <w:rFonts w:eastAsia="Times New Roman" w:cs="Times New Roman"/>
          <w:color w:val="000000"/>
          <w:sz w:val="24"/>
          <w:szCs w:val="24"/>
        </w:rPr>
        <w:t>follow safe work procedures</w:t>
      </w:r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 on </w:t>
      </w:r>
      <w:hyperlink r:id="rId18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ladders</w:t>
        </w:r>
      </w:hyperlink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, and </w:t>
      </w:r>
      <w:hyperlink r:id="rId19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platforms / scaffolds</w:t>
        </w:r>
      </w:hyperlink>
    </w:p>
    <w:p w14:paraId="50F5E58E" w14:textId="77777777" w:rsidR="00064FBE" w:rsidRPr="00515956" w:rsidRDefault="001721D6" w:rsidP="00515956">
      <w:pPr>
        <w:numPr>
          <w:ilvl w:val="0"/>
          <w:numId w:val="2"/>
        </w:numPr>
        <w:spacing w:before="100" w:beforeAutospacing="1" w:after="100" w:afterAutospacing="1"/>
        <w:ind w:left="300"/>
        <w:rPr>
          <w:rFonts w:eastAsia="Times New Roman" w:cs="Times New Roman"/>
          <w:color w:val="000000"/>
          <w:sz w:val="24"/>
          <w:szCs w:val="24"/>
        </w:rPr>
      </w:pPr>
      <w:r w:rsidRPr="001721D6">
        <w:rPr>
          <w:b/>
          <w:sz w:val="24"/>
          <w:szCs w:val="24"/>
        </w:rPr>
        <w:t>DO</w:t>
      </w:r>
      <w:r w:rsidR="00515956" w:rsidRPr="00515956">
        <w:rPr>
          <w:sz w:val="24"/>
          <w:szCs w:val="24"/>
        </w:rPr>
        <w:t xml:space="preserve"> follow </w:t>
      </w:r>
      <w:hyperlink r:id="rId20" w:history="1">
        <w:r w:rsidR="00064FBE" w:rsidRPr="00515956">
          <w:rPr>
            <w:rFonts w:eastAsia="Times New Roman" w:cs="Times New Roman"/>
            <w:color w:val="000000"/>
            <w:sz w:val="24"/>
            <w:szCs w:val="24"/>
            <w:u w:val="single"/>
          </w:rPr>
          <w:t>manual material handling</w:t>
        </w:r>
      </w:hyperlink>
      <w:r w:rsidR="00064FBE" w:rsidRPr="00515956">
        <w:rPr>
          <w:rFonts w:eastAsia="Times New Roman" w:cs="Times New Roman"/>
          <w:color w:val="000000"/>
          <w:sz w:val="24"/>
          <w:szCs w:val="24"/>
        </w:rPr>
        <w:t xml:space="preserve"> (lifting) techniques </w:t>
      </w:r>
    </w:p>
    <w:p w14:paraId="0474586C" w14:textId="77777777" w:rsidR="00F101CF" w:rsidRDefault="00F101CF"/>
    <w:p w14:paraId="7E70E6EC" w14:textId="77777777" w:rsidR="00F101CF" w:rsidRPr="00F101CF" w:rsidRDefault="00F101CF" w:rsidP="00F101CF"/>
    <w:p w14:paraId="4C57D4B5" w14:textId="77777777" w:rsidR="00880B0A" w:rsidRPr="00F101CF" w:rsidRDefault="00880B0A" w:rsidP="00F101CF">
      <w:pPr>
        <w:jc w:val="center"/>
      </w:pPr>
    </w:p>
    <w:sectPr w:rsidR="00880B0A" w:rsidRPr="00F101CF" w:rsidSect="006831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2E5C" w14:textId="77777777" w:rsidR="00644809" w:rsidRDefault="00644809" w:rsidP="006C6B01">
      <w:pPr>
        <w:spacing w:after="0" w:line="240" w:lineRule="auto"/>
      </w:pPr>
      <w:r>
        <w:separator/>
      </w:r>
    </w:p>
  </w:endnote>
  <w:endnote w:type="continuationSeparator" w:id="0">
    <w:p w14:paraId="4E8A1B5C" w14:textId="77777777" w:rsidR="00644809" w:rsidRDefault="00644809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476D4" w14:textId="77777777" w:rsidR="00F101CF" w:rsidRDefault="00F10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57F78" w14:textId="77777777" w:rsidR="00F101CF" w:rsidRPr="00FE5156" w:rsidRDefault="00F101CF" w:rsidP="00F101CF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id="2" w:name="_Hlk519690444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0487FAAF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E742" w14:textId="77777777" w:rsidR="00F101CF" w:rsidRDefault="00F10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711D3" w14:textId="77777777" w:rsidR="00644809" w:rsidRDefault="00644809" w:rsidP="006C6B01">
      <w:pPr>
        <w:spacing w:after="0" w:line="240" w:lineRule="auto"/>
      </w:pPr>
      <w:r>
        <w:separator/>
      </w:r>
    </w:p>
  </w:footnote>
  <w:footnote w:type="continuationSeparator" w:id="0">
    <w:p w14:paraId="0B981FCB" w14:textId="77777777" w:rsidR="00644809" w:rsidRDefault="00644809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65348" w14:textId="77777777" w:rsidR="00F101CF" w:rsidRDefault="00F10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F101CF" w14:paraId="692711D5" w14:textId="77777777" w:rsidTr="00A24F66">
      <w:tc>
        <w:tcPr>
          <w:tcW w:w="1696" w:type="dxa"/>
        </w:tcPr>
        <w:p w14:paraId="6FB92927" w14:textId="77777777" w:rsidR="00F101CF" w:rsidRDefault="00644809" w:rsidP="00F101CF">
          <w:pPr>
            <w:pStyle w:val="Header"/>
          </w:pPr>
          <w:sdt>
            <w:sdtPr>
              <w:id w:val="35340879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01767688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38ADF8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603747" r:id="rId2"/>
            </w:object>
          </w:r>
        </w:p>
      </w:tc>
      <w:tc>
        <w:tcPr>
          <w:tcW w:w="3119" w:type="dxa"/>
        </w:tcPr>
        <w:p w14:paraId="2D6CB295" w14:textId="77777777" w:rsidR="00F101CF" w:rsidRPr="00EE22A3" w:rsidRDefault="00F101CF" w:rsidP="00F101CF">
          <w:pPr>
            <w:pStyle w:val="Header"/>
            <w:rPr>
              <w:rFonts w:ascii="Abadi" w:hAnsi="Abadi" w:cstheme="majorHAnsi"/>
            </w:rPr>
          </w:pPr>
        </w:p>
        <w:p w14:paraId="3E0BC9E2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54CAF14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49E57326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27F4D54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8C63ECB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A071EE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1863E331" w14:textId="77777777" w:rsidR="00F101CF" w:rsidRPr="00EE22A3" w:rsidRDefault="00F101CF" w:rsidP="00F101CF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B0F996E" w14:textId="77777777" w:rsidR="00F101CF" w:rsidRPr="00EE22A3" w:rsidRDefault="00F101CF" w:rsidP="00F101CF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307DE781" w14:textId="77777777" w:rsidR="00F101CF" w:rsidRPr="00EE22A3" w:rsidRDefault="00F101CF" w:rsidP="00F101CF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1AE40DA5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1F7BF" w14:textId="77777777" w:rsidR="00F101CF" w:rsidRDefault="00F10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4F5C"/>
    <w:multiLevelType w:val="multilevel"/>
    <w:tmpl w:val="973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C5CC9"/>
    <w:multiLevelType w:val="multilevel"/>
    <w:tmpl w:val="95E8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54D0C"/>
    <w:rsid w:val="00064FBE"/>
    <w:rsid w:val="001151EC"/>
    <w:rsid w:val="00150613"/>
    <w:rsid w:val="001555B6"/>
    <w:rsid w:val="00157C86"/>
    <w:rsid w:val="001721D6"/>
    <w:rsid w:val="001C47A8"/>
    <w:rsid w:val="002647FB"/>
    <w:rsid w:val="00281EC2"/>
    <w:rsid w:val="00334F35"/>
    <w:rsid w:val="003900B5"/>
    <w:rsid w:val="00447D7C"/>
    <w:rsid w:val="0050770D"/>
    <w:rsid w:val="00515956"/>
    <w:rsid w:val="00534A18"/>
    <w:rsid w:val="00536AC3"/>
    <w:rsid w:val="00624416"/>
    <w:rsid w:val="00644809"/>
    <w:rsid w:val="00661415"/>
    <w:rsid w:val="00683191"/>
    <w:rsid w:val="006C6B01"/>
    <w:rsid w:val="00710D14"/>
    <w:rsid w:val="0075230C"/>
    <w:rsid w:val="0077609C"/>
    <w:rsid w:val="00784108"/>
    <w:rsid w:val="007A3BDD"/>
    <w:rsid w:val="007B642D"/>
    <w:rsid w:val="00880B0A"/>
    <w:rsid w:val="009575C0"/>
    <w:rsid w:val="009A21E1"/>
    <w:rsid w:val="009E0093"/>
    <w:rsid w:val="00A071EE"/>
    <w:rsid w:val="00A6509A"/>
    <w:rsid w:val="00A70772"/>
    <w:rsid w:val="00A7659A"/>
    <w:rsid w:val="00B0114E"/>
    <w:rsid w:val="00B04409"/>
    <w:rsid w:val="00B26A50"/>
    <w:rsid w:val="00BA7E82"/>
    <w:rsid w:val="00BC0259"/>
    <w:rsid w:val="00BC5403"/>
    <w:rsid w:val="00C21788"/>
    <w:rsid w:val="00C87AC8"/>
    <w:rsid w:val="00CA6670"/>
    <w:rsid w:val="00CC0BCE"/>
    <w:rsid w:val="00CE3C6E"/>
    <w:rsid w:val="00D307B0"/>
    <w:rsid w:val="00D37027"/>
    <w:rsid w:val="00D80666"/>
    <w:rsid w:val="00D86639"/>
    <w:rsid w:val="00F101CF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F5EA295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4FB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prevention/ppe/glasses.html" TargetMode="External"/><Relationship Id="rId13" Type="http://schemas.openxmlformats.org/officeDocument/2006/relationships/hyperlink" Target="http://www.ccohs.ca/oshanswers/prevention/ppe/" TargetMode="External"/><Relationship Id="rId18" Type="http://schemas.openxmlformats.org/officeDocument/2006/relationships/hyperlink" Target="http://www.ccohs.ca/oshanswers/safety_haz/ladders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cohs.ca/oshanswers/hsprograms/confinedspace_intro.html" TargetMode="External"/><Relationship Id="rId12" Type="http://schemas.openxmlformats.org/officeDocument/2006/relationships/hyperlink" Target="http://www.ccohs.ca/oshanswers/safety_haz/welding/" TargetMode="External"/><Relationship Id="rId17" Type="http://schemas.openxmlformats.org/officeDocument/2006/relationships/hyperlink" Target="http://www.ccohs.ca/oshanswers/safety_haz/power_tools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ccohs.ca/oshanswers/chemicals/compressed/" TargetMode="External"/><Relationship Id="rId20" Type="http://schemas.openxmlformats.org/officeDocument/2006/relationships/hyperlink" Target="http://www.ccohs.ca/oshanswers/ergonomics/mmh/hlth_haz.html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ohs.ca/oshanswers/chemicals/flammable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cohs.ca/oshanswers/chemicals/flammable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ccohs.ca/oshanswers/chemicals/chem_profiles/lead/" TargetMode="External"/><Relationship Id="rId19" Type="http://schemas.openxmlformats.org/officeDocument/2006/relationships/hyperlink" Target="http://www.ccohs.ca/oshanswers/safety_haz/platforms/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ccohs.ca/oshanswers/safety_haz/falls.html" TargetMode="External"/><Relationship Id="rId14" Type="http://schemas.openxmlformats.org/officeDocument/2006/relationships/hyperlink" Target="http://www.ccohs.ca/oshanswers/hsprograms/confinedspace_program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8524-B28E-40AE-A8AF-F1E8585CA40E}"/>
</file>

<file path=customXml/itemProps2.xml><?xml version="1.0" encoding="utf-8"?>
<ds:datastoreItem xmlns:ds="http://schemas.openxmlformats.org/officeDocument/2006/customXml" ds:itemID="{9BDA46E4-9DBF-45D1-873D-7829E82EAB3F}"/>
</file>

<file path=customXml/itemProps3.xml><?xml version="1.0" encoding="utf-8"?>
<ds:datastoreItem xmlns:ds="http://schemas.openxmlformats.org/officeDocument/2006/customXml" ds:itemID="{E4A46A95-912C-4518-97EC-D4AC4AFFF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dcterms:created xsi:type="dcterms:W3CDTF">2020-06-02T14:49:00Z</dcterms:created>
  <dcterms:modified xsi:type="dcterms:W3CDTF">2020-06-02T14:49:00Z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